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4DE7D" w14:textId="0D47A7EF" w:rsidR="00074D37" w:rsidRPr="00D2517C" w:rsidRDefault="00AD73E6" w:rsidP="007036A7">
      <w:pPr>
        <w:jc w:val="right"/>
        <w:rPr>
          <w:rFonts w:ascii="Arial Nova" w:hAnsi="Arial Nova" w:cs="Andalus"/>
          <w:sz w:val="22"/>
          <w:szCs w:val="22"/>
        </w:rPr>
      </w:pPr>
      <w:r w:rsidRPr="00D2517C">
        <w:rPr>
          <w:rFonts w:ascii="Arial Nova" w:hAnsi="Arial Nova" w:cs="Andalus"/>
          <w:sz w:val="22"/>
          <w:szCs w:val="22"/>
        </w:rPr>
        <w:t>Protocollo n.</w:t>
      </w:r>
      <w:r w:rsidR="00D2517C" w:rsidRPr="00D2517C">
        <w:rPr>
          <w:rFonts w:ascii="Arial Nova" w:hAnsi="Arial Nova" w:cs="Andalus"/>
          <w:sz w:val="22"/>
          <w:szCs w:val="22"/>
        </w:rPr>
        <w:t xml:space="preserve"> </w:t>
      </w:r>
      <w:r w:rsidR="00A61E83">
        <w:rPr>
          <w:rFonts w:ascii="Arial Nova" w:hAnsi="Arial Nova" w:cs="Andalus"/>
          <w:sz w:val="22"/>
          <w:szCs w:val="22"/>
        </w:rPr>
        <w:t>2140</w:t>
      </w:r>
      <w:r w:rsidRPr="00D2517C">
        <w:rPr>
          <w:rFonts w:ascii="Arial Nova" w:hAnsi="Arial Nova" w:cs="Andalus"/>
          <w:sz w:val="22"/>
          <w:szCs w:val="22"/>
        </w:rPr>
        <w:t xml:space="preserve"> </w:t>
      </w:r>
      <w:r w:rsidR="00834CA5" w:rsidRPr="00D2517C">
        <w:rPr>
          <w:rFonts w:ascii="Arial Nova" w:hAnsi="Arial Nova" w:cs="Andalus"/>
          <w:sz w:val="22"/>
          <w:szCs w:val="22"/>
        </w:rPr>
        <w:t>del</w:t>
      </w:r>
      <w:r w:rsidR="00D2517C" w:rsidRPr="00D2517C">
        <w:rPr>
          <w:rFonts w:ascii="Arial Nova" w:hAnsi="Arial Nova" w:cs="Andalus"/>
          <w:sz w:val="22"/>
          <w:szCs w:val="22"/>
        </w:rPr>
        <w:t xml:space="preserve"> </w:t>
      </w:r>
      <w:r w:rsidR="00A61E83">
        <w:rPr>
          <w:rFonts w:ascii="Arial Nova" w:hAnsi="Arial Nova" w:cs="Andalus"/>
          <w:sz w:val="22"/>
          <w:szCs w:val="22"/>
        </w:rPr>
        <w:t>06.11</w:t>
      </w:r>
      <w:r w:rsidR="00D2517C" w:rsidRPr="00D2517C">
        <w:rPr>
          <w:rFonts w:ascii="Arial Nova" w:hAnsi="Arial Nova" w:cs="Andalus"/>
          <w:sz w:val="22"/>
          <w:szCs w:val="22"/>
        </w:rPr>
        <w:t>.2020</w:t>
      </w:r>
    </w:p>
    <w:p w14:paraId="178BF6CF" w14:textId="77777777" w:rsidR="00834CA5" w:rsidRPr="00834CA5" w:rsidRDefault="00834CA5" w:rsidP="00AD73E6">
      <w:pPr>
        <w:jc w:val="both"/>
        <w:rPr>
          <w:rFonts w:ascii="Arial Nova" w:hAnsi="Arial Nova" w:cs="Andalus"/>
          <w:sz w:val="22"/>
          <w:szCs w:val="22"/>
          <w:highlight w:val="yellow"/>
        </w:rPr>
      </w:pPr>
    </w:p>
    <w:p w14:paraId="535656F5" w14:textId="77777777" w:rsidR="00834CA5" w:rsidRPr="00834CA5" w:rsidRDefault="00834CA5" w:rsidP="00AD73E6">
      <w:pPr>
        <w:jc w:val="both"/>
        <w:rPr>
          <w:rFonts w:ascii="Arial Nova" w:hAnsi="Arial Nova" w:cs="Andalus"/>
          <w:sz w:val="22"/>
          <w:szCs w:val="22"/>
          <w:highlight w:val="yellow"/>
        </w:rPr>
      </w:pPr>
    </w:p>
    <w:p w14:paraId="102C1A0C" w14:textId="77777777" w:rsidR="00D7068D" w:rsidRPr="00D7068D" w:rsidRDefault="00D7068D" w:rsidP="00D7068D">
      <w:pPr>
        <w:jc w:val="center"/>
        <w:rPr>
          <w:rFonts w:ascii="Arial Nova" w:hAnsi="Arial Nova" w:cs="Andalus"/>
          <w:b/>
          <w:sz w:val="22"/>
          <w:szCs w:val="22"/>
        </w:rPr>
      </w:pPr>
      <w:r w:rsidRPr="00D7068D">
        <w:rPr>
          <w:rFonts w:ascii="Arial Nova" w:hAnsi="Arial Nova" w:cs="Andalus"/>
          <w:b/>
          <w:sz w:val="22"/>
          <w:szCs w:val="22"/>
        </w:rPr>
        <w:t>DETERMINAZIONE DEL PRESIDENTE DEL CONSIGLIO DI AMMINISTRAZIONE</w:t>
      </w:r>
    </w:p>
    <w:p w14:paraId="2DA78F2A" w14:textId="77777777" w:rsidR="00D7068D" w:rsidRDefault="00D7068D" w:rsidP="00AD73E6">
      <w:pPr>
        <w:jc w:val="both"/>
        <w:rPr>
          <w:rFonts w:ascii="Arial Nova" w:hAnsi="Arial Nova" w:cs="Andalus"/>
          <w:sz w:val="22"/>
          <w:szCs w:val="22"/>
        </w:rPr>
      </w:pPr>
    </w:p>
    <w:p w14:paraId="4D9758B0" w14:textId="62CE788F" w:rsidR="00834CA5" w:rsidRDefault="00834CA5" w:rsidP="00923116">
      <w:pPr>
        <w:pBdr>
          <w:top w:val="single" w:sz="4" w:space="1" w:color="auto"/>
          <w:bottom w:val="single" w:sz="4" w:space="1" w:color="auto"/>
        </w:pBdr>
        <w:jc w:val="both"/>
        <w:rPr>
          <w:rFonts w:ascii="Arial Nova" w:hAnsi="Arial Nova" w:cs="Andalus"/>
          <w:sz w:val="24"/>
          <w:szCs w:val="22"/>
        </w:rPr>
      </w:pPr>
      <w:r w:rsidRPr="00D7068D">
        <w:rPr>
          <w:rFonts w:ascii="Arial Nova" w:hAnsi="Arial Nova" w:cs="Andalus"/>
          <w:sz w:val="24"/>
          <w:szCs w:val="22"/>
        </w:rPr>
        <w:t xml:space="preserve">Oggetto: </w:t>
      </w:r>
      <w:r w:rsidR="00923116" w:rsidRPr="00923116">
        <w:rPr>
          <w:rFonts w:ascii="Arial Nova" w:hAnsi="Arial Nova" w:cs="Andalus"/>
          <w:sz w:val="24"/>
          <w:szCs w:val="22"/>
        </w:rPr>
        <w:t xml:space="preserve">AFFIDAMENTO </w:t>
      </w:r>
      <w:r w:rsidR="00923116">
        <w:rPr>
          <w:rFonts w:ascii="Arial Nova" w:hAnsi="Arial Nova" w:cs="Andalus"/>
          <w:sz w:val="24"/>
          <w:szCs w:val="22"/>
        </w:rPr>
        <w:t xml:space="preserve">DIRETTO E </w:t>
      </w:r>
      <w:r w:rsidR="00923116" w:rsidRPr="00923116">
        <w:rPr>
          <w:rFonts w:ascii="Arial Nova" w:hAnsi="Arial Nova" w:cs="Andalus"/>
          <w:sz w:val="24"/>
          <w:szCs w:val="22"/>
        </w:rPr>
        <w:t>TEMPORANEO DEL SERVIZIO DI ASSISTENZA SOCIALE</w:t>
      </w:r>
      <w:r w:rsidR="00923116">
        <w:rPr>
          <w:rFonts w:ascii="Arial Nova" w:hAnsi="Arial Nova" w:cs="Andalus"/>
          <w:sz w:val="24"/>
          <w:szCs w:val="22"/>
        </w:rPr>
        <w:t xml:space="preserve"> </w:t>
      </w:r>
    </w:p>
    <w:p w14:paraId="25F402C8" w14:textId="7B1673B9" w:rsidR="00923116" w:rsidRPr="00923116" w:rsidRDefault="00923116" w:rsidP="00923116">
      <w:pPr>
        <w:pBdr>
          <w:top w:val="single" w:sz="4" w:space="1" w:color="auto"/>
          <w:bottom w:val="single" w:sz="4" w:space="1" w:color="auto"/>
        </w:pBdr>
        <w:jc w:val="both"/>
        <w:rPr>
          <w:rFonts w:ascii="Arial Nova" w:hAnsi="Arial Nova" w:cs="Andalus"/>
          <w:sz w:val="24"/>
          <w:szCs w:val="22"/>
        </w:rPr>
      </w:pPr>
      <w:r w:rsidRPr="00923116">
        <w:rPr>
          <w:rFonts w:ascii="Arial Nova" w:hAnsi="Arial Nova" w:cs="Andalus"/>
          <w:sz w:val="24"/>
          <w:szCs w:val="22"/>
        </w:rPr>
        <w:t>Cooperativa Sociale Blu Società Cooperativa</w:t>
      </w:r>
      <w:r>
        <w:rPr>
          <w:rFonts w:ascii="Arial Nova" w:hAnsi="Arial Nova" w:cs="Andalus"/>
          <w:sz w:val="24"/>
          <w:szCs w:val="22"/>
        </w:rPr>
        <w:t xml:space="preserve"> – </w:t>
      </w:r>
      <w:r w:rsidRPr="004D5A38">
        <w:rPr>
          <w:rFonts w:ascii="Arial Nova" w:hAnsi="Arial Nova" w:cs="Andalus"/>
          <w:sz w:val="24"/>
          <w:szCs w:val="22"/>
        </w:rPr>
        <w:t xml:space="preserve">CIG: </w:t>
      </w:r>
      <w:r w:rsidR="004D5A38" w:rsidRPr="004D5A38">
        <w:rPr>
          <w:rFonts w:ascii="Arial Nova" w:hAnsi="Arial Nova" w:cs="Andalus"/>
          <w:sz w:val="24"/>
          <w:szCs w:val="22"/>
        </w:rPr>
        <w:t>ZBF2F21111</w:t>
      </w:r>
    </w:p>
    <w:p w14:paraId="3C139D18" w14:textId="77777777" w:rsidR="00C73621" w:rsidRDefault="00C73621" w:rsidP="00163C9A">
      <w:pPr>
        <w:spacing w:after="120"/>
        <w:jc w:val="both"/>
        <w:rPr>
          <w:rFonts w:ascii="Arial Nova" w:hAnsi="Arial Nova" w:cs="Andalus"/>
          <w:b/>
          <w:sz w:val="22"/>
          <w:szCs w:val="22"/>
        </w:rPr>
      </w:pPr>
    </w:p>
    <w:p w14:paraId="1A21567D" w14:textId="77777777" w:rsidR="006433C7" w:rsidRDefault="00C73621" w:rsidP="00A619B1">
      <w:pPr>
        <w:spacing w:after="120"/>
        <w:jc w:val="both"/>
        <w:rPr>
          <w:rFonts w:ascii="Arial Nova" w:hAnsi="Arial Nova" w:cs="Andalus"/>
          <w:sz w:val="22"/>
          <w:szCs w:val="22"/>
        </w:rPr>
      </w:pPr>
      <w:r>
        <w:rPr>
          <w:rFonts w:ascii="Arial Nova" w:hAnsi="Arial Nova" w:cs="Andalus"/>
          <w:b/>
          <w:sz w:val="22"/>
          <w:szCs w:val="22"/>
        </w:rPr>
        <w:t>Premesso</w:t>
      </w:r>
      <w:r w:rsidR="006433C7">
        <w:rPr>
          <w:rFonts w:ascii="Arial Nova" w:hAnsi="Arial Nova" w:cs="Andalus"/>
          <w:b/>
          <w:sz w:val="22"/>
          <w:szCs w:val="22"/>
        </w:rPr>
        <w:t>:</w:t>
      </w:r>
      <w:r>
        <w:rPr>
          <w:rFonts w:ascii="Arial Nova" w:hAnsi="Arial Nova" w:cs="Andalus"/>
          <w:sz w:val="22"/>
          <w:szCs w:val="22"/>
        </w:rPr>
        <w:t xml:space="preserve"> </w:t>
      </w:r>
    </w:p>
    <w:p w14:paraId="577E7CFB" w14:textId="6AEDB495" w:rsidR="00C73621" w:rsidRDefault="00C73621" w:rsidP="00077B4D">
      <w:pPr>
        <w:pStyle w:val="Paragrafoelenco"/>
        <w:numPr>
          <w:ilvl w:val="0"/>
          <w:numId w:val="44"/>
        </w:numPr>
        <w:spacing w:after="120"/>
        <w:ind w:left="714" w:hanging="357"/>
        <w:contextualSpacing w:val="0"/>
        <w:jc w:val="both"/>
        <w:rPr>
          <w:rFonts w:ascii="Arial Nova" w:hAnsi="Arial Nova" w:cs="Andalus"/>
          <w:sz w:val="22"/>
          <w:szCs w:val="22"/>
        </w:rPr>
      </w:pPr>
      <w:proofErr w:type="gramStart"/>
      <w:r w:rsidRPr="006433C7">
        <w:rPr>
          <w:rFonts w:ascii="Arial Nova" w:hAnsi="Arial Nova" w:cs="Andalus"/>
          <w:sz w:val="22"/>
          <w:szCs w:val="22"/>
        </w:rPr>
        <w:t>che</w:t>
      </w:r>
      <w:proofErr w:type="gramEnd"/>
      <w:r w:rsidR="00A619B1" w:rsidRPr="006433C7">
        <w:rPr>
          <w:rFonts w:ascii="Arial Nova" w:hAnsi="Arial Nova" w:cs="Andalus"/>
          <w:sz w:val="22"/>
          <w:szCs w:val="22"/>
        </w:rPr>
        <w:t xml:space="preserve"> </w:t>
      </w:r>
      <w:r w:rsidRPr="006433C7">
        <w:rPr>
          <w:rFonts w:ascii="Arial Nova" w:hAnsi="Arial Nova" w:cs="Andalus"/>
          <w:sz w:val="22"/>
          <w:szCs w:val="22"/>
        </w:rPr>
        <w:t xml:space="preserve">con </w:t>
      </w:r>
      <w:r w:rsidR="006433C7" w:rsidRPr="006433C7">
        <w:rPr>
          <w:rFonts w:ascii="Arial Nova" w:hAnsi="Arial Nova" w:cs="Andalus"/>
          <w:sz w:val="22"/>
          <w:szCs w:val="22"/>
        </w:rPr>
        <w:t>D</w:t>
      </w:r>
      <w:r w:rsidRPr="006433C7">
        <w:rPr>
          <w:rFonts w:ascii="Arial Nova" w:hAnsi="Arial Nova" w:cs="Andalus"/>
          <w:sz w:val="22"/>
          <w:szCs w:val="22"/>
        </w:rPr>
        <w:t>eliberazione della Giunta Comunale di Anguillara Veneta, n.120 del 20.12.2019 è stato rinnovato il servizio di ass</w:t>
      </w:r>
      <w:r w:rsidR="00077B4D">
        <w:rPr>
          <w:rFonts w:ascii="Arial Nova" w:hAnsi="Arial Nova" w:cs="Andalus"/>
          <w:sz w:val="22"/>
          <w:szCs w:val="22"/>
        </w:rPr>
        <w:t>istenza sociale per l’anno 2020 e sino al 31.12.2020;</w:t>
      </w:r>
    </w:p>
    <w:p w14:paraId="382B02B9" w14:textId="2C6EB818" w:rsidR="00077B4D" w:rsidRPr="00CA171A" w:rsidRDefault="006433C7" w:rsidP="00077B4D">
      <w:pPr>
        <w:pStyle w:val="Paragrafoelenco"/>
        <w:numPr>
          <w:ilvl w:val="0"/>
          <w:numId w:val="44"/>
        </w:numPr>
        <w:spacing w:after="120"/>
        <w:jc w:val="both"/>
        <w:rPr>
          <w:rFonts w:ascii="Arial Nova" w:hAnsi="Arial Nova" w:cs="Andalus"/>
          <w:sz w:val="22"/>
          <w:szCs w:val="22"/>
        </w:rPr>
      </w:pPr>
      <w:proofErr w:type="gramStart"/>
      <w:r>
        <w:rPr>
          <w:rFonts w:ascii="Arial Nova" w:hAnsi="Arial Nova" w:cs="Andalus"/>
          <w:sz w:val="22"/>
          <w:szCs w:val="22"/>
        </w:rPr>
        <w:t>che</w:t>
      </w:r>
      <w:proofErr w:type="gramEnd"/>
      <w:r>
        <w:rPr>
          <w:rFonts w:ascii="Arial Nova" w:hAnsi="Arial Nova" w:cs="Andalus"/>
          <w:sz w:val="22"/>
          <w:szCs w:val="22"/>
        </w:rPr>
        <w:t xml:space="preserve"> con medesima deliberazione il Comune di Anguillara Veneta, in qualità di socio unico della A.S.P. S.r.l. ha demandato alla stessa l’adozione di provvedimenti organizzativi e di gestione dei rapporti di lavoro direttamente conseguenti al provvedimento;</w:t>
      </w:r>
    </w:p>
    <w:p w14:paraId="007A9654" w14:textId="452DB47E" w:rsidR="00A619B1" w:rsidRDefault="00C73621" w:rsidP="00163C9A">
      <w:pPr>
        <w:spacing w:after="120"/>
        <w:jc w:val="both"/>
        <w:rPr>
          <w:rFonts w:ascii="Arial Nova" w:hAnsi="Arial Nova" w:cs="Andalus"/>
          <w:sz w:val="22"/>
          <w:szCs w:val="22"/>
        </w:rPr>
      </w:pPr>
      <w:bookmarkStart w:id="0" w:name="_GoBack"/>
      <w:bookmarkEnd w:id="0"/>
      <w:r w:rsidRPr="00C73621">
        <w:rPr>
          <w:rFonts w:ascii="Arial Nova" w:hAnsi="Arial Nova" w:cs="Andalus"/>
          <w:b/>
          <w:sz w:val="22"/>
          <w:szCs w:val="22"/>
        </w:rPr>
        <w:t>Considerato</w:t>
      </w:r>
      <w:r>
        <w:rPr>
          <w:rFonts w:ascii="Arial Nova" w:hAnsi="Arial Nova" w:cs="Andalus"/>
          <w:sz w:val="22"/>
          <w:szCs w:val="22"/>
        </w:rPr>
        <w:t xml:space="preserve"> che la persona preposta al servizio e dipendente a tempo indeterminato della società A.S.P</w:t>
      </w:r>
      <w:r w:rsidR="00787E09">
        <w:rPr>
          <w:rFonts w:ascii="Arial Nova" w:hAnsi="Arial Nova" w:cs="Andalus"/>
          <w:sz w:val="22"/>
          <w:szCs w:val="22"/>
        </w:rPr>
        <w:t xml:space="preserve">., con comunicazione agli atti della scrivente, ha </w:t>
      </w:r>
      <w:r w:rsidR="00077B4D">
        <w:rPr>
          <w:rFonts w:ascii="Arial Nova" w:hAnsi="Arial Nova" w:cs="Andalus"/>
          <w:sz w:val="22"/>
          <w:szCs w:val="22"/>
        </w:rPr>
        <w:t>disposto</w:t>
      </w:r>
      <w:r w:rsidR="00787E09">
        <w:rPr>
          <w:rFonts w:ascii="Arial Nova" w:hAnsi="Arial Nova" w:cs="Andalus"/>
          <w:sz w:val="22"/>
          <w:szCs w:val="22"/>
        </w:rPr>
        <w:t xml:space="preserve"> l</w:t>
      </w:r>
      <w:r w:rsidR="00077B4D">
        <w:rPr>
          <w:rFonts w:ascii="Arial Nova" w:hAnsi="Arial Nova" w:cs="Andalus"/>
          <w:sz w:val="22"/>
          <w:szCs w:val="22"/>
        </w:rPr>
        <w:t>e proprie dimissioni volontarie con termine del rapporto di lavoro al 30.11.2020;</w:t>
      </w:r>
    </w:p>
    <w:p w14:paraId="482E8C9A" w14:textId="659ED181" w:rsidR="00A619B1" w:rsidRDefault="00A619B1" w:rsidP="00163C9A">
      <w:pPr>
        <w:spacing w:after="120"/>
        <w:jc w:val="both"/>
        <w:rPr>
          <w:rFonts w:ascii="Arial Nova" w:hAnsi="Arial Nova" w:cs="Andalus"/>
          <w:sz w:val="22"/>
          <w:szCs w:val="22"/>
        </w:rPr>
      </w:pPr>
      <w:r w:rsidRPr="00A619B1">
        <w:rPr>
          <w:rFonts w:ascii="Arial Nova" w:hAnsi="Arial Nova" w:cs="Andalus"/>
          <w:b/>
          <w:sz w:val="22"/>
          <w:szCs w:val="22"/>
        </w:rPr>
        <w:t>Ravvisata</w:t>
      </w:r>
      <w:r>
        <w:rPr>
          <w:rFonts w:ascii="Arial Nova" w:hAnsi="Arial Nova" w:cs="Andalus"/>
          <w:sz w:val="22"/>
          <w:szCs w:val="22"/>
        </w:rPr>
        <w:t xml:space="preserve"> la necessità di assicurare il servizio sino al 31.12.2020 così co</w:t>
      </w:r>
      <w:r w:rsidR="004D5A38">
        <w:rPr>
          <w:rFonts w:ascii="Arial Nova" w:hAnsi="Arial Nova" w:cs="Andalus"/>
          <w:sz w:val="22"/>
          <w:szCs w:val="22"/>
        </w:rPr>
        <w:t>me previsto nella deliberazione dell’Ente;</w:t>
      </w:r>
    </w:p>
    <w:p w14:paraId="7D1FB20A" w14:textId="1F4D35BD" w:rsidR="00E47472" w:rsidRDefault="00E47472" w:rsidP="00163C9A">
      <w:pPr>
        <w:spacing w:after="120"/>
        <w:jc w:val="both"/>
        <w:rPr>
          <w:rFonts w:ascii="Arial Nova" w:hAnsi="Arial Nova" w:cs="Andalus"/>
          <w:sz w:val="22"/>
          <w:szCs w:val="22"/>
        </w:rPr>
      </w:pPr>
      <w:r w:rsidRPr="009E7305">
        <w:rPr>
          <w:rFonts w:ascii="Arial Nova" w:hAnsi="Arial Nova" w:cs="Andalus"/>
          <w:b/>
          <w:sz w:val="22"/>
          <w:szCs w:val="22"/>
        </w:rPr>
        <w:t>Valutato</w:t>
      </w:r>
      <w:r>
        <w:rPr>
          <w:rFonts w:ascii="Arial Nova" w:hAnsi="Arial Nova" w:cs="Andalus"/>
          <w:sz w:val="22"/>
          <w:szCs w:val="22"/>
        </w:rPr>
        <w:t xml:space="preserve"> che all’interno dell’organico societario non è presente una figura professionale in grado di sostituire seppur temporaneamente il personale dimissionario;</w:t>
      </w:r>
    </w:p>
    <w:p w14:paraId="1385D63D" w14:textId="77777777" w:rsidR="00077B4D" w:rsidRDefault="009E7305" w:rsidP="00163C9A">
      <w:pPr>
        <w:spacing w:after="120"/>
        <w:jc w:val="both"/>
        <w:rPr>
          <w:rFonts w:ascii="Arial Nova" w:hAnsi="Arial Nova" w:cs="Andalus"/>
          <w:sz w:val="22"/>
          <w:szCs w:val="22"/>
        </w:rPr>
      </w:pPr>
      <w:r w:rsidRPr="006E6FB1">
        <w:rPr>
          <w:rFonts w:ascii="Arial Nova" w:hAnsi="Arial Nova" w:cs="Andalus"/>
          <w:b/>
          <w:sz w:val="22"/>
          <w:szCs w:val="22"/>
        </w:rPr>
        <w:t xml:space="preserve">Considerato </w:t>
      </w:r>
      <w:r>
        <w:rPr>
          <w:rFonts w:ascii="Arial Nova" w:hAnsi="Arial Nova" w:cs="Andalus"/>
          <w:sz w:val="22"/>
          <w:szCs w:val="22"/>
        </w:rPr>
        <w:t>che</w:t>
      </w:r>
      <w:r w:rsidR="00077B4D">
        <w:rPr>
          <w:rFonts w:ascii="Arial Nova" w:hAnsi="Arial Nova" w:cs="Andalus"/>
          <w:sz w:val="22"/>
          <w:szCs w:val="22"/>
        </w:rPr>
        <w:t>:</w:t>
      </w:r>
      <w:r>
        <w:rPr>
          <w:rFonts w:ascii="Arial Nova" w:hAnsi="Arial Nova" w:cs="Andalus"/>
          <w:sz w:val="22"/>
          <w:szCs w:val="22"/>
        </w:rPr>
        <w:t xml:space="preserve"> </w:t>
      </w:r>
    </w:p>
    <w:p w14:paraId="4017DDF2" w14:textId="1078963D" w:rsidR="009E7305" w:rsidRPr="00077B4D" w:rsidRDefault="009E7305" w:rsidP="00077B4D">
      <w:pPr>
        <w:pStyle w:val="Paragrafoelenco"/>
        <w:numPr>
          <w:ilvl w:val="0"/>
          <w:numId w:val="45"/>
        </w:numPr>
        <w:spacing w:after="60"/>
        <w:ind w:left="714" w:hanging="357"/>
        <w:contextualSpacing w:val="0"/>
        <w:jc w:val="both"/>
        <w:rPr>
          <w:rFonts w:ascii="Arial Nova" w:hAnsi="Arial Nova" w:cs="Andalus"/>
          <w:sz w:val="22"/>
          <w:szCs w:val="22"/>
        </w:rPr>
      </w:pPr>
      <w:proofErr w:type="gramStart"/>
      <w:r w:rsidRPr="00077B4D">
        <w:rPr>
          <w:rFonts w:ascii="Arial Nova" w:hAnsi="Arial Nova" w:cs="Andalus"/>
          <w:sz w:val="22"/>
          <w:szCs w:val="22"/>
        </w:rPr>
        <w:t>il</w:t>
      </w:r>
      <w:proofErr w:type="gramEnd"/>
      <w:r w:rsidRPr="00077B4D">
        <w:rPr>
          <w:rFonts w:ascii="Arial Nova" w:hAnsi="Arial Nova" w:cs="Andalus"/>
          <w:sz w:val="22"/>
          <w:szCs w:val="22"/>
        </w:rPr>
        <w:t xml:space="preserve"> servizio sociale di assistenza sociale svolge un ruolo insostituibile nell’approccio globale ai problemi e nella loro presa in carico, nella capacità di costruire reti a tutela dei diritti sociali e di cittadinanza con progetti calibrati sui bisogni della persona;</w:t>
      </w:r>
    </w:p>
    <w:p w14:paraId="712B017A" w14:textId="77777777" w:rsidR="00077B4D" w:rsidRDefault="00077B4D" w:rsidP="00077B4D">
      <w:pPr>
        <w:pStyle w:val="Paragrafoelenco"/>
        <w:numPr>
          <w:ilvl w:val="0"/>
          <w:numId w:val="42"/>
        </w:numPr>
        <w:spacing w:after="60"/>
        <w:ind w:left="714" w:hanging="357"/>
        <w:contextualSpacing w:val="0"/>
        <w:jc w:val="both"/>
        <w:rPr>
          <w:rFonts w:ascii="Arial Nova" w:hAnsi="Arial Nova" w:cs="Andalus"/>
          <w:sz w:val="22"/>
          <w:szCs w:val="22"/>
        </w:rPr>
      </w:pPr>
      <w:proofErr w:type="gramStart"/>
      <w:r w:rsidRPr="00A619B1">
        <w:rPr>
          <w:rFonts w:ascii="Arial Nova" w:hAnsi="Arial Nova" w:cs="Andalus"/>
          <w:sz w:val="22"/>
          <w:szCs w:val="22"/>
        </w:rPr>
        <w:t>il</w:t>
      </w:r>
      <w:proofErr w:type="gramEnd"/>
      <w:r w:rsidRPr="00A619B1">
        <w:rPr>
          <w:rFonts w:ascii="Arial Nova" w:hAnsi="Arial Nova" w:cs="Andalus"/>
          <w:sz w:val="22"/>
          <w:szCs w:val="22"/>
        </w:rPr>
        <w:t xml:space="preserve"> servizio è chiamato a fronteggiare e risolvere quotidianamente problematiche sociali che richiedono la presenza di una figura professionale dell’assistente sociale;</w:t>
      </w:r>
    </w:p>
    <w:p w14:paraId="7D285ED9" w14:textId="0EAA063A" w:rsidR="00077B4D" w:rsidRPr="00077B4D" w:rsidRDefault="00077B4D" w:rsidP="00163C9A">
      <w:pPr>
        <w:pStyle w:val="Paragrafoelenco"/>
        <w:numPr>
          <w:ilvl w:val="0"/>
          <w:numId w:val="42"/>
        </w:numPr>
        <w:spacing w:after="120"/>
        <w:ind w:left="714" w:hanging="357"/>
        <w:contextualSpacing w:val="0"/>
        <w:jc w:val="both"/>
        <w:rPr>
          <w:rFonts w:ascii="Arial Nova" w:hAnsi="Arial Nova" w:cs="Andalus"/>
          <w:sz w:val="22"/>
          <w:szCs w:val="22"/>
        </w:rPr>
      </w:pPr>
      <w:proofErr w:type="gramStart"/>
      <w:r>
        <w:rPr>
          <w:rFonts w:ascii="Arial Nova" w:hAnsi="Arial Nova" w:cs="Andalus"/>
          <w:sz w:val="22"/>
          <w:szCs w:val="22"/>
        </w:rPr>
        <w:t>che</w:t>
      </w:r>
      <w:proofErr w:type="gramEnd"/>
      <w:r>
        <w:rPr>
          <w:rFonts w:ascii="Arial Nova" w:hAnsi="Arial Nova" w:cs="Andalus"/>
          <w:sz w:val="22"/>
          <w:szCs w:val="22"/>
        </w:rPr>
        <w:t xml:space="preserve"> tali prestazioni risultano essenziali per il corretto svolgimento delle attività sociali.</w:t>
      </w:r>
    </w:p>
    <w:p w14:paraId="18A2097A" w14:textId="26119571" w:rsidR="00FB05BC" w:rsidRDefault="009E7305" w:rsidP="00163C9A">
      <w:pPr>
        <w:spacing w:after="120"/>
        <w:jc w:val="both"/>
        <w:rPr>
          <w:rFonts w:ascii="Arial Nova" w:hAnsi="Arial Nova" w:cs="Andalus"/>
          <w:sz w:val="22"/>
          <w:szCs w:val="22"/>
        </w:rPr>
      </w:pPr>
      <w:r w:rsidRPr="006E6FB1">
        <w:rPr>
          <w:rFonts w:ascii="Arial Nova" w:hAnsi="Arial Nova" w:cs="Andalus"/>
          <w:b/>
          <w:sz w:val="22"/>
          <w:szCs w:val="22"/>
        </w:rPr>
        <w:t>Preso atto che</w:t>
      </w:r>
      <w:r>
        <w:rPr>
          <w:rFonts w:ascii="Arial Nova" w:hAnsi="Arial Nova" w:cs="Andalus"/>
          <w:sz w:val="22"/>
          <w:szCs w:val="22"/>
        </w:rPr>
        <w:t xml:space="preserve"> la scrivente società ha neces</w:t>
      </w:r>
      <w:r w:rsidR="00FB05BC">
        <w:rPr>
          <w:rFonts w:ascii="Arial Nova" w:hAnsi="Arial Nova" w:cs="Andalus"/>
          <w:sz w:val="22"/>
          <w:szCs w:val="22"/>
        </w:rPr>
        <w:t xml:space="preserve">sità di coprire il servizio sino </w:t>
      </w:r>
      <w:r>
        <w:rPr>
          <w:rFonts w:ascii="Arial Nova" w:hAnsi="Arial Nova" w:cs="Andalus"/>
          <w:sz w:val="22"/>
          <w:szCs w:val="22"/>
        </w:rPr>
        <w:t>31.12.2</w:t>
      </w:r>
      <w:r w:rsidR="00C660F8">
        <w:rPr>
          <w:rFonts w:ascii="Arial Nova" w:hAnsi="Arial Nova" w:cs="Andalus"/>
          <w:sz w:val="22"/>
          <w:szCs w:val="22"/>
        </w:rPr>
        <w:t xml:space="preserve">020, ovvero sino al termine dello stesso </w:t>
      </w:r>
      <w:r>
        <w:rPr>
          <w:rFonts w:ascii="Arial Nova" w:hAnsi="Arial Nova" w:cs="Andalus"/>
          <w:sz w:val="22"/>
          <w:szCs w:val="22"/>
        </w:rPr>
        <w:t>con l’ente socio</w:t>
      </w:r>
      <w:r w:rsidR="00FB05BC">
        <w:rPr>
          <w:rFonts w:ascii="Arial Nova" w:hAnsi="Arial Nova" w:cs="Andalus"/>
          <w:sz w:val="22"/>
          <w:szCs w:val="22"/>
        </w:rPr>
        <w:t xml:space="preserve"> e che quindi è necessario oltre a garantirne la continuità anche provvedere ad un affiancamento con l’attuale figura dimissionaria;</w:t>
      </w:r>
    </w:p>
    <w:p w14:paraId="3F67B16E" w14:textId="57351FAE" w:rsidR="00FB05BC" w:rsidRDefault="00FB05BC" w:rsidP="00163C9A">
      <w:pPr>
        <w:spacing w:after="120"/>
        <w:jc w:val="both"/>
        <w:rPr>
          <w:rFonts w:ascii="Arial Nova" w:hAnsi="Arial Nova" w:cs="Andalus"/>
          <w:sz w:val="22"/>
          <w:szCs w:val="22"/>
        </w:rPr>
      </w:pPr>
      <w:r w:rsidRPr="006E6FB1">
        <w:rPr>
          <w:rFonts w:ascii="Arial Nova" w:hAnsi="Arial Nova" w:cs="Andalus"/>
          <w:b/>
          <w:sz w:val="22"/>
          <w:szCs w:val="22"/>
        </w:rPr>
        <w:t xml:space="preserve">Visto </w:t>
      </w:r>
      <w:r>
        <w:rPr>
          <w:rFonts w:ascii="Arial Nova" w:hAnsi="Arial Nova" w:cs="Andalus"/>
          <w:sz w:val="22"/>
          <w:szCs w:val="22"/>
        </w:rPr>
        <w:t xml:space="preserve">il preventivo di spesa, agli atti con protocollo nr. 2128 del 04.11.2020, dietro nostra richiesta via mail del 30.10.2020, della Cooperativa Sociale Blu </w:t>
      </w:r>
      <w:r w:rsidR="001C02CC">
        <w:rPr>
          <w:rFonts w:ascii="Arial Nova" w:hAnsi="Arial Nova" w:cs="Andalus"/>
          <w:sz w:val="22"/>
          <w:szCs w:val="22"/>
        </w:rPr>
        <w:t xml:space="preserve">– P.IVA 04651970289 – sede in Padova – operatore in possesso dei requisiti di carattere generale di cui all’art. 80 del </w:t>
      </w:r>
      <w:r w:rsidR="00C660F8">
        <w:rPr>
          <w:rFonts w:ascii="Arial Nova" w:hAnsi="Arial Nova" w:cs="Andalus"/>
          <w:sz w:val="22"/>
          <w:szCs w:val="22"/>
        </w:rPr>
        <w:t>D.lgs.</w:t>
      </w:r>
      <w:r w:rsidR="001C02CC">
        <w:rPr>
          <w:rFonts w:ascii="Arial Nova" w:hAnsi="Arial Nova" w:cs="Andalus"/>
          <w:sz w:val="22"/>
          <w:szCs w:val="22"/>
        </w:rPr>
        <w:t xml:space="preserve"> n. 50/2016, nonché dei requisiti di idoneità professionale, capacità economica e finanziaria, capacità tecniche e professionali, che palesa la disponibilità della Cooperativa stessa a fornire il servizio di Assistenza sociale per il periodo dal 23.11.2020 al 31.12.2020, per nr. 24 ore settimanali al prezzo di euro</w:t>
      </w:r>
      <w:r w:rsidR="00D11299">
        <w:rPr>
          <w:rFonts w:ascii="Arial Nova" w:hAnsi="Arial Nova" w:cs="Andalus"/>
          <w:sz w:val="22"/>
          <w:szCs w:val="22"/>
        </w:rPr>
        <w:t>/ora</w:t>
      </w:r>
      <w:r w:rsidR="001C02CC">
        <w:rPr>
          <w:rFonts w:ascii="Arial Nova" w:hAnsi="Arial Nova" w:cs="Andalus"/>
          <w:sz w:val="22"/>
          <w:szCs w:val="22"/>
        </w:rPr>
        <w:t xml:space="preserve"> 20,00 + IVA di legge al 5% </w:t>
      </w:r>
    </w:p>
    <w:p w14:paraId="0D9AE7F7" w14:textId="1C233679" w:rsidR="006B3612" w:rsidRDefault="00C660F8" w:rsidP="00173CD0">
      <w:pPr>
        <w:spacing w:after="120"/>
        <w:jc w:val="both"/>
        <w:rPr>
          <w:rFonts w:ascii="Arial Nova" w:hAnsi="Arial Nova" w:cs="Andalus"/>
          <w:sz w:val="22"/>
          <w:szCs w:val="22"/>
        </w:rPr>
      </w:pPr>
      <w:r>
        <w:rPr>
          <w:rFonts w:ascii="Arial Nova" w:hAnsi="Arial Nova" w:cs="Andalus"/>
          <w:b/>
          <w:sz w:val="22"/>
          <w:szCs w:val="22"/>
        </w:rPr>
        <w:t>Dato a</w:t>
      </w:r>
      <w:r w:rsidRPr="00C660F8">
        <w:rPr>
          <w:rFonts w:ascii="Arial Nova" w:hAnsi="Arial Nova" w:cs="Andalus"/>
          <w:b/>
          <w:sz w:val="22"/>
          <w:szCs w:val="22"/>
        </w:rPr>
        <w:t>tto</w:t>
      </w:r>
      <w:r w:rsidR="004009B2" w:rsidRPr="006E6FB1">
        <w:rPr>
          <w:rFonts w:ascii="Arial Nova" w:hAnsi="Arial Nova" w:cs="Andalus"/>
          <w:sz w:val="22"/>
          <w:szCs w:val="22"/>
        </w:rPr>
        <w:t xml:space="preserve">, </w:t>
      </w:r>
      <w:r w:rsidR="004009B2">
        <w:rPr>
          <w:rFonts w:ascii="Arial Nova" w:hAnsi="Arial Nova" w:cs="Andalus"/>
          <w:sz w:val="22"/>
          <w:szCs w:val="22"/>
        </w:rPr>
        <w:t>che</w:t>
      </w:r>
      <w:r w:rsidR="0054164E" w:rsidRPr="0054164E">
        <w:rPr>
          <w:rFonts w:ascii="Arial Nova" w:hAnsi="Arial Nova" w:cs="Andalus"/>
          <w:sz w:val="22"/>
          <w:szCs w:val="22"/>
        </w:rPr>
        <w:t xml:space="preserve"> il D.lgs. n.50/2016, Codice dei contratti pubblici, in particolare l’articolo 36 sui lavori, servizi e forniture in economia al comma 2 lettera a), consente di procedere ad assegnare affidamento di importo inferiore a 40.000 euro, mediante affidamento diretto anche senza previa consultazione di due o più operatori economici;</w:t>
      </w:r>
    </w:p>
    <w:p w14:paraId="42C9688F" w14:textId="01524D96" w:rsidR="004009B2" w:rsidRDefault="00CE53B8" w:rsidP="004009B2">
      <w:pPr>
        <w:spacing w:after="120"/>
        <w:jc w:val="both"/>
        <w:rPr>
          <w:rFonts w:ascii="Arial Nova" w:hAnsi="Arial Nova" w:cs="Andalus"/>
          <w:sz w:val="22"/>
          <w:szCs w:val="22"/>
        </w:rPr>
      </w:pPr>
      <w:r w:rsidRPr="00CE53B8">
        <w:rPr>
          <w:rFonts w:ascii="Arial Nova" w:hAnsi="Arial Nova" w:cs="Andalus"/>
          <w:b/>
          <w:sz w:val="22"/>
          <w:szCs w:val="22"/>
        </w:rPr>
        <w:t xml:space="preserve">Valutato </w:t>
      </w:r>
      <w:r w:rsidR="004009B2" w:rsidRPr="004009B2">
        <w:rPr>
          <w:rFonts w:ascii="Arial Nova" w:hAnsi="Arial Nova" w:cs="Andalus"/>
          <w:sz w:val="22"/>
          <w:szCs w:val="22"/>
        </w:rPr>
        <w:t xml:space="preserve">che per gli acquisti di importo pari o inferiore a € 5.000,00 si può prescindere dal fare ricorso al mercato elettronico della pubblica amministrazione ovvero ad altri mercati elettronici ai sensi dell’art.1, </w:t>
      </w:r>
      <w:r w:rsidRPr="004009B2">
        <w:rPr>
          <w:rFonts w:ascii="Arial Nova" w:hAnsi="Arial Nova" w:cs="Andalus"/>
          <w:sz w:val="22"/>
          <w:szCs w:val="22"/>
        </w:rPr>
        <w:t xml:space="preserve">comma </w:t>
      </w:r>
      <w:r>
        <w:rPr>
          <w:rFonts w:ascii="Arial Nova" w:hAnsi="Arial Nova" w:cs="Andalus"/>
          <w:sz w:val="22"/>
          <w:szCs w:val="22"/>
        </w:rPr>
        <w:t>450</w:t>
      </w:r>
      <w:r w:rsidR="004009B2" w:rsidRPr="004009B2">
        <w:rPr>
          <w:rFonts w:ascii="Arial Nova" w:hAnsi="Arial Nova" w:cs="Andalus"/>
          <w:sz w:val="22"/>
          <w:szCs w:val="22"/>
        </w:rPr>
        <w:t>, della legge 27 dicembre 2006, n. 296, così come modificato dall'art. 1, comma 130, legge n. 145 del 2018;</w:t>
      </w:r>
    </w:p>
    <w:p w14:paraId="17BD0776" w14:textId="447BC631" w:rsidR="0053328C" w:rsidRPr="0053328C" w:rsidRDefault="0053328C" w:rsidP="0053328C">
      <w:pPr>
        <w:spacing w:after="120"/>
        <w:jc w:val="both"/>
        <w:rPr>
          <w:rFonts w:ascii="Arial Nova" w:hAnsi="Arial Nova" w:cs="Andalus"/>
          <w:sz w:val="22"/>
          <w:szCs w:val="22"/>
        </w:rPr>
      </w:pPr>
      <w:r w:rsidRPr="0053328C">
        <w:rPr>
          <w:rFonts w:ascii="Arial Nova" w:hAnsi="Arial Nova" w:cs="Andalus"/>
          <w:b/>
          <w:sz w:val="22"/>
          <w:szCs w:val="22"/>
        </w:rPr>
        <w:lastRenderedPageBreak/>
        <w:t>Ritenuto pertanto</w:t>
      </w:r>
      <w:r w:rsidRPr="0053328C">
        <w:rPr>
          <w:rFonts w:ascii="Arial Nova" w:hAnsi="Arial Nova" w:cs="Andalus"/>
          <w:sz w:val="22"/>
          <w:szCs w:val="22"/>
        </w:rPr>
        <w:t xml:space="preserve"> di procedere con l’affidamento diretto dei lavori in oggetto ai sensi dell’art.36, comma 2, lettera a) d.lgs. 50/2016;</w:t>
      </w:r>
    </w:p>
    <w:p w14:paraId="49D3F164" w14:textId="53A18B48" w:rsidR="0053328C" w:rsidRPr="0053328C" w:rsidRDefault="0053328C" w:rsidP="0053328C">
      <w:pPr>
        <w:spacing w:after="120"/>
        <w:jc w:val="both"/>
        <w:rPr>
          <w:rFonts w:ascii="Arial Nova" w:hAnsi="Arial Nova" w:cs="Andalus"/>
          <w:sz w:val="22"/>
          <w:szCs w:val="22"/>
        </w:rPr>
      </w:pPr>
      <w:r w:rsidRPr="00E31288">
        <w:rPr>
          <w:rFonts w:ascii="Arial Nova" w:hAnsi="Arial Nova" w:cs="Andalus"/>
          <w:b/>
          <w:sz w:val="22"/>
          <w:szCs w:val="22"/>
        </w:rPr>
        <w:t xml:space="preserve">Considerato </w:t>
      </w:r>
      <w:r w:rsidRPr="0053328C">
        <w:rPr>
          <w:rFonts w:ascii="Arial Nova" w:hAnsi="Arial Nova" w:cs="Andalus"/>
          <w:sz w:val="22"/>
          <w:szCs w:val="22"/>
        </w:rPr>
        <w:t xml:space="preserve">che l’art. 32 comma 2 del D.lgs. 50/2016 prevede che nella procedura di cui all’articolo 36, comma 2, lettera a),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 professionali, ove richiesti: </w:t>
      </w:r>
    </w:p>
    <w:p w14:paraId="62E053A8" w14:textId="66F27FDD" w:rsidR="0053328C" w:rsidRPr="001C3CA0" w:rsidRDefault="0053328C" w:rsidP="00E31288">
      <w:pPr>
        <w:pStyle w:val="Paragrafoelenco"/>
        <w:numPr>
          <w:ilvl w:val="0"/>
          <w:numId w:val="36"/>
        </w:numPr>
        <w:spacing w:after="120"/>
        <w:ind w:left="714" w:hanging="357"/>
        <w:contextualSpacing w:val="0"/>
        <w:jc w:val="both"/>
        <w:rPr>
          <w:rFonts w:ascii="Arial Nova" w:hAnsi="Arial Nova" w:cs="Andalus"/>
          <w:sz w:val="22"/>
          <w:szCs w:val="22"/>
        </w:rPr>
      </w:pPr>
      <w:r w:rsidRPr="001C3CA0">
        <w:rPr>
          <w:rFonts w:ascii="Arial Nova" w:hAnsi="Arial Nova" w:cs="Andalus"/>
          <w:sz w:val="22"/>
          <w:szCs w:val="22"/>
        </w:rPr>
        <w:t>Il fine che i</w:t>
      </w:r>
      <w:r w:rsidR="006A4521">
        <w:rPr>
          <w:rFonts w:ascii="Arial Nova" w:hAnsi="Arial Nova" w:cs="Andalus"/>
          <w:sz w:val="22"/>
          <w:szCs w:val="22"/>
        </w:rPr>
        <w:t>l contratto intende perseguire (mantenere e proseguire sino al 31.12.2020 il servizio di segretariato sociale</w:t>
      </w:r>
      <w:r w:rsidRPr="001C3CA0">
        <w:rPr>
          <w:rFonts w:ascii="Arial Nova" w:hAnsi="Arial Nova" w:cs="Andalus"/>
          <w:sz w:val="22"/>
          <w:szCs w:val="22"/>
        </w:rPr>
        <w:t>).</w:t>
      </w:r>
    </w:p>
    <w:p w14:paraId="52F63510" w14:textId="6E7D8119" w:rsidR="0053328C" w:rsidRDefault="0053328C" w:rsidP="001C3CA0">
      <w:pPr>
        <w:pStyle w:val="Paragrafoelenco"/>
        <w:numPr>
          <w:ilvl w:val="0"/>
          <w:numId w:val="36"/>
        </w:numPr>
        <w:spacing w:after="120"/>
        <w:jc w:val="both"/>
        <w:rPr>
          <w:rFonts w:ascii="Arial Nova" w:hAnsi="Arial Nova" w:cs="Andalus"/>
          <w:sz w:val="22"/>
          <w:szCs w:val="22"/>
        </w:rPr>
      </w:pPr>
      <w:proofErr w:type="gramStart"/>
      <w:r w:rsidRPr="001C3CA0">
        <w:rPr>
          <w:rFonts w:ascii="Arial Nova" w:hAnsi="Arial Nova" w:cs="Andalus"/>
          <w:sz w:val="22"/>
          <w:szCs w:val="22"/>
        </w:rPr>
        <w:t>l’oggetto</w:t>
      </w:r>
      <w:proofErr w:type="gramEnd"/>
      <w:r w:rsidRPr="001C3CA0">
        <w:rPr>
          <w:rFonts w:ascii="Arial Nova" w:hAnsi="Arial Nova" w:cs="Andalus"/>
          <w:sz w:val="22"/>
          <w:szCs w:val="22"/>
        </w:rPr>
        <w:t xml:space="preserve"> del contratto (</w:t>
      </w:r>
      <w:r w:rsidR="006A4521">
        <w:rPr>
          <w:rFonts w:ascii="Arial Nova" w:hAnsi="Arial Nova" w:cs="Andalus"/>
          <w:sz w:val="22"/>
          <w:szCs w:val="22"/>
        </w:rPr>
        <w:t>servizio di segretariato sociale</w:t>
      </w:r>
      <w:r w:rsidRPr="001C3CA0">
        <w:rPr>
          <w:rFonts w:ascii="Arial Nova" w:hAnsi="Arial Nova" w:cs="Andalus"/>
          <w:sz w:val="22"/>
          <w:szCs w:val="22"/>
        </w:rPr>
        <w:t>)</w:t>
      </w:r>
    </w:p>
    <w:p w14:paraId="4A63D3F5" w14:textId="70283D08" w:rsidR="00E31288" w:rsidRDefault="00E31288" w:rsidP="00E31288">
      <w:pPr>
        <w:spacing w:after="120"/>
        <w:jc w:val="both"/>
        <w:rPr>
          <w:rFonts w:ascii="Arial Nova" w:hAnsi="Arial Nova" w:cs="Andalus"/>
          <w:sz w:val="22"/>
          <w:szCs w:val="22"/>
        </w:rPr>
      </w:pPr>
      <w:r w:rsidRPr="000629D3">
        <w:rPr>
          <w:rFonts w:ascii="Arial Nova" w:hAnsi="Arial Nova" w:cs="Andalus"/>
          <w:b/>
          <w:sz w:val="22"/>
          <w:szCs w:val="22"/>
        </w:rPr>
        <w:t>Visto</w:t>
      </w:r>
      <w:r w:rsidRPr="00E31288">
        <w:rPr>
          <w:rFonts w:ascii="Arial Nova" w:hAnsi="Arial Nova" w:cs="Andalus"/>
          <w:sz w:val="22"/>
          <w:szCs w:val="22"/>
        </w:rPr>
        <w:t xml:space="preserve"> l’art. 3 della Legge 136/2010 ed il successivo D.L. 187/2010 afferente la tracciabilità dei flussi finanziari e ravvisata l’opportunità di acquisire per ogni lavoro, fornitura e servizio, il numero SMARTCIG dal fornitore e i dati del c/c dedicato alla stessa fornitura;</w:t>
      </w:r>
    </w:p>
    <w:p w14:paraId="46F99391" w14:textId="5DB39FCF" w:rsidR="00E31288" w:rsidRPr="00E31288" w:rsidRDefault="00E31288" w:rsidP="00E31288">
      <w:pPr>
        <w:adjustRightInd w:val="0"/>
        <w:spacing w:after="120" w:line="280" w:lineRule="atLeast"/>
        <w:jc w:val="both"/>
        <w:rPr>
          <w:rFonts w:ascii="Arial Nova" w:hAnsi="Arial Nova" w:cs="Segoe UI Semilight"/>
          <w:bCs/>
          <w:sz w:val="22"/>
          <w:szCs w:val="22"/>
        </w:rPr>
      </w:pPr>
      <w:r w:rsidRPr="00E31288">
        <w:rPr>
          <w:rFonts w:ascii="Arial Nova" w:hAnsi="Arial Nova" w:cs="Segoe UI Semilight"/>
          <w:b/>
          <w:bCs/>
          <w:sz w:val="22"/>
          <w:szCs w:val="22"/>
        </w:rPr>
        <w:t>Dato atto</w:t>
      </w:r>
      <w:r w:rsidRPr="00E31288">
        <w:rPr>
          <w:rFonts w:ascii="Arial Nova" w:hAnsi="Arial Nova" w:cs="Segoe UI Semilight"/>
          <w:bCs/>
          <w:sz w:val="22"/>
          <w:szCs w:val="22"/>
        </w:rPr>
        <w:t>:</w:t>
      </w:r>
    </w:p>
    <w:p w14:paraId="6F9EF66B" w14:textId="455D53A4" w:rsidR="00E31288" w:rsidRPr="004D5A38" w:rsidRDefault="00E31288" w:rsidP="004D5A38">
      <w:pPr>
        <w:pStyle w:val="Paragrafoelenco"/>
        <w:numPr>
          <w:ilvl w:val="0"/>
          <w:numId w:val="37"/>
        </w:numPr>
        <w:adjustRightInd w:val="0"/>
        <w:spacing w:after="120" w:line="280" w:lineRule="atLeast"/>
        <w:contextualSpacing w:val="0"/>
        <w:jc w:val="both"/>
        <w:rPr>
          <w:rFonts w:ascii="Arial Nova" w:hAnsi="Arial Nova" w:cs="Segoe UI Semilight"/>
          <w:bCs/>
          <w:sz w:val="22"/>
          <w:szCs w:val="22"/>
        </w:rPr>
      </w:pPr>
      <w:proofErr w:type="gramStart"/>
      <w:r w:rsidRPr="004D5A38">
        <w:rPr>
          <w:rFonts w:ascii="Arial Nova" w:hAnsi="Arial Nova" w:cs="Segoe UI Semilight"/>
          <w:bCs/>
          <w:sz w:val="22"/>
          <w:szCs w:val="22"/>
        </w:rPr>
        <w:t>che</w:t>
      </w:r>
      <w:proofErr w:type="gramEnd"/>
      <w:r w:rsidRPr="004D5A38">
        <w:rPr>
          <w:rFonts w:ascii="Arial Nova" w:hAnsi="Arial Nova" w:cs="Segoe UI Semilight"/>
          <w:bCs/>
          <w:sz w:val="22"/>
          <w:szCs w:val="22"/>
        </w:rPr>
        <w:t xml:space="preserve"> il codice CIG assegnato è il seguente</w:t>
      </w:r>
      <w:r w:rsidR="004E6413" w:rsidRPr="004D5A38">
        <w:rPr>
          <w:rFonts w:ascii="Arial Nova" w:hAnsi="Arial Nova" w:cs="Segoe UI Semilight"/>
          <w:bCs/>
          <w:sz w:val="22"/>
          <w:szCs w:val="22"/>
        </w:rPr>
        <w:t>:</w:t>
      </w:r>
      <w:r w:rsidR="004E6413" w:rsidRPr="004D5A38">
        <w:t xml:space="preserve"> </w:t>
      </w:r>
      <w:r w:rsidR="004D5A38" w:rsidRPr="004D5A38">
        <w:rPr>
          <w:rFonts w:ascii="Arial Nova" w:hAnsi="Arial Nova" w:cs="Segoe UI Semilight"/>
          <w:bCs/>
          <w:sz w:val="22"/>
          <w:szCs w:val="22"/>
        </w:rPr>
        <w:t>ZBF2F21111</w:t>
      </w:r>
    </w:p>
    <w:p w14:paraId="4A205B19" w14:textId="43DE421C" w:rsidR="00E31288" w:rsidRPr="004D5A38" w:rsidRDefault="00E31288" w:rsidP="00E31288">
      <w:pPr>
        <w:pStyle w:val="Paragrafoelenco"/>
        <w:numPr>
          <w:ilvl w:val="0"/>
          <w:numId w:val="37"/>
        </w:numPr>
        <w:adjustRightInd w:val="0"/>
        <w:spacing w:after="120" w:line="280" w:lineRule="atLeast"/>
        <w:jc w:val="both"/>
        <w:rPr>
          <w:rFonts w:ascii="Arial Nova" w:hAnsi="Arial Nova" w:cs="Segoe UI Semilight"/>
          <w:bCs/>
          <w:sz w:val="22"/>
          <w:szCs w:val="22"/>
        </w:rPr>
      </w:pPr>
      <w:proofErr w:type="gramStart"/>
      <w:r w:rsidRPr="004D5A38">
        <w:rPr>
          <w:rFonts w:ascii="Arial Nova" w:hAnsi="Arial Nova" w:cs="Segoe UI Semilight"/>
          <w:bCs/>
          <w:sz w:val="22"/>
          <w:szCs w:val="22"/>
        </w:rPr>
        <w:t>che</w:t>
      </w:r>
      <w:proofErr w:type="gramEnd"/>
      <w:r w:rsidRPr="004D5A38">
        <w:rPr>
          <w:rFonts w:ascii="Arial Nova" w:hAnsi="Arial Nova" w:cs="Segoe UI Semilight"/>
          <w:bCs/>
          <w:sz w:val="22"/>
          <w:szCs w:val="22"/>
        </w:rPr>
        <w:t xml:space="preserve"> l’importo risulta finanziata con fondi di bilancio societario per l’anno 2020</w:t>
      </w:r>
    </w:p>
    <w:p w14:paraId="6EEAF658" w14:textId="0362F918" w:rsidR="00E31288" w:rsidRPr="00E31288" w:rsidRDefault="00E31288" w:rsidP="00E31288">
      <w:pPr>
        <w:adjustRightInd w:val="0"/>
        <w:spacing w:after="120" w:line="280" w:lineRule="atLeast"/>
        <w:jc w:val="both"/>
        <w:rPr>
          <w:rFonts w:ascii="Arial Nova" w:hAnsi="Arial Nova" w:cs="Segoe UI Semilight"/>
          <w:bCs/>
          <w:sz w:val="22"/>
          <w:szCs w:val="22"/>
        </w:rPr>
      </w:pPr>
      <w:r w:rsidRPr="00E31288">
        <w:rPr>
          <w:rFonts w:ascii="Arial Nova" w:hAnsi="Arial Nova" w:cs="Segoe UI Semilight"/>
          <w:b/>
          <w:bCs/>
          <w:sz w:val="22"/>
          <w:szCs w:val="22"/>
        </w:rPr>
        <w:t>Considerato</w:t>
      </w:r>
      <w:r w:rsidRPr="00E31288">
        <w:rPr>
          <w:rFonts w:ascii="Arial Nova" w:hAnsi="Arial Nova" w:cs="Segoe UI Semilight"/>
          <w:bCs/>
          <w:sz w:val="22"/>
          <w:szCs w:val="22"/>
        </w:rPr>
        <w:t>, infine, il rispetto degli adempimenti in tema di Amministrazione Trasparente di cui al D.LGS. 33/2013 e alla L. 190/2012 tramite pubblicazione del presente decreto ai sensi dell’art. 29 del D.LGS. 50/2016, nella sezione “Amministrazione Trasparente” del proprio sito web ai fini della generale conoscenza.</w:t>
      </w:r>
    </w:p>
    <w:p w14:paraId="69E606B1" w14:textId="471816FF" w:rsidR="0053328C" w:rsidRPr="003A7B6A" w:rsidRDefault="00E31288" w:rsidP="0053328C">
      <w:pPr>
        <w:spacing w:after="120"/>
        <w:jc w:val="both"/>
        <w:rPr>
          <w:rFonts w:ascii="Arial Nova" w:hAnsi="Arial Nova" w:cs="Andalus"/>
          <w:sz w:val="22"/>
          <w:szCs w:val="22"/>
        </w:rPr>
      </w:pPr>
      <w:r w:rsidRPr="00E31288">
        <w:rPr>
          <w:rFonts w:ascii="Arial Nova" w:hAnsi="Arial Nova" w:cs="Andalus"/>
          <w:b/>
          <w:sz w:val="22"/>
          <w:szCs w:val="22"/>
        </w:rPr>
        <w:t>Dato atto</w:t>
      </w:r>
      <w:r w:rsidR="0053328C" w:rsidRPr="0053328C">
        <w:rPr>
          <w:rFonts w:ascii="Arial Nova" w:hAnsi="Arial Nova" w:cs="Andalus"/>
          <w:sz w:val="22"/>
          <w:szCs w:val="22"/>
        </w:rPr>
        <w:t xml:space="preserve"> di non trovarsi in alcuna delle ipotesi di conflitto d’interessi disciplinate dal c.2 dell’art.42 del D.lgs. 50/2016 e </w:t>
      </w:r>
      <w:proofErr w:type="spellStart"/>
      <w:r w:rsidR="0053328C" w:rsidRPr="0053328C">
        <w:rPr>
          <w:rFonts w:ascii="Arial Nova" w:hAnsi="Arial Nova" w:cs="Andalus"/>
          <w:sz w:val="22"/>
          <w:szCs w:val="22"/>
        </w:rPr>
        <w:t>s.m.i.</w:t>
      </w:r>
      <w:proofErr w:type="spellEnd"/>
    </w:p>
    <w:p w14:paraId="6D7ADDC7" w14:textId="1D9B180D" w:rsidR="006D3B8D" w:rsidRDefault="00AE70A5" w:rsidP="00AE70A5">
      <w:pPr>
        <w:adjustRightInd w:val="0"/>
        <w:spacing w:after="60" w:line="280" w:lineRule="atLeast"/>
        <w:jc w:val="both"/>
        <w:rPr>
          <w:rFonts w:ascii="Arial Nova" w:eastAsiaTheme="minorHAnsi" w:hAnsi="Arial Nova" w:cs="Segoe UI Semilight"/>
          <w:sz w:val="22"/>
          <w:szCs w:val="22"/>
          <w:lang w:eastAsia="en-US"/>
        </w:rPr>
      </w:pPr>
      <w:r w:rsidRPr="00AE70A5">
        <w:rPr>
          <w:rFonts w:ascii="Arial Nova" w:eastAsiaTheme="minorHAnsi" w:hAnsi="Arial Nova" w:cs="Segoe UI Semilight"/>
          <w:sz w:val="22"/>
          <w:szCs w:val="22"/>
          <w:lang w:eastAsia="en-US"/>
        </w:rPr>
        <w:t>Fatte proprie le premesse quale parte integrante del presente atto:</w:t>
      </w:r>
    </w:p>
    <w:p w14:paraId="72D5F6E6" w14:textId="77777777" w:rsidR="00AE70A5" w:rsidRPr="00AE70A5" w:rsidRDefault="00AE70A5" w:rsidP="00AE70A5">
      <w:pPr>
        <w:adjustRightInd w:val="0"/>
        <w:spacing w:after="60" w:line="280" w:lineRule="atLeast"/>
        <w:jc w:val="both"/>
        <w:rPr>
          <w:rFonts w:ascii="Arial Nova" w:eastAsiaTheme="minorHAnsi" w:hAnsi="Arial Nova" w:cs="Segoe UI Semilight"/>
          <w:sz w:val="22"/>
          <w:szCs w:val="22"/>
          <w:lang w:eastAsia="en-US"/>
        </w:rPr>
      </w:pPr>
    </w:p>
    <w:p w14:paraId="0EC90A58" w14:textId="77777777" w:rsidR="00AE70A5" w:rsidRDefault="00AE70A5" w:rsidP="00AE70A5">
      <w:pPr>
        <w:adjustRightInd w:val="0"/>
        <w:spacing w:after="60" w:line="280" w:lineRule="atLeast"/>
        <w:jc w:val="center"/>
        <w:rPr>
          <w:rFonts w:ascii="Arial Nova" w:hAnsi="Arial Nova" w:cs="Segoe UI Semilight"/>
          <w:b/>
          <w:sz w:val="24"/>
          <w:szCs w:val="22"/>
        </w:rPr>
      </w:pPr>
      <w:r w:rsidRPr="00AE70A5">
        <w:rPr>
          <w:rFonts w:ascii="Arial Nova" w:hAnsi="Arial Nova" w:cs="Segoe UI Semilight"/>
          <w:b/>
          <w:sz w:val="24"/>
          <w:szCs w:val="22"/>
        </w:rPr>
        <w:t>DETERMINA</w:t>
      </w:r>
    </w:p>
    <w:p w14:paraId="61F66ED5" w14:textId="77777777" w:rsidR="006D3B8D" w:rsidRPr="00AE70A5" w:rsidRDefault="006D3B8D" w:rsidP="00AE70A5">
      <w:pPr>
        <w:adjustRightInd w:val="0"/>
        <w:spacing w:after="60" w:line="280" w:lineRule="atLeast"/>
        <w:jc w:val="center"/>
        <w:rPr>
          <w:rFonts w:ascii="Arial Nova" w:hAnsi="Arial Nova" w:cs="Segoe UI Semilight"/>
          <w:b/>
          <w:sz w:val="22"/>
          <w:szCs w:val="22"/>
        </w:rPr>
      </w:pPr>
    </w:p>
    <w:p w14:paraId="53D14625" w14:textId="0AA4982D" w:rsidR="00ED06CB" w:rsidRDefault="00AE70A5" w:rsidP="00ED06CB">
      <w:pPr>
        <w:spacing w:after="120"/>
        <w:jc w:val="both"/>
        <w:rPr>
          <w:rFonts w:ascii="Arial Nova" w:hAnsi="Arial Nova" w:cs="Andalus"/>
          <w:sz w:val="22"/>
          <w:szCs w:val="22"/>
        </w:rPr>
      </w:pPr>
      <w:r>
        <w:rPr>
          <w:rFonts w:ascii="Arial Nova" w:hAnsi="Arial Nova" w:cs="Andalus"/>
          <w:sz w:val="22"/>
          <w:szCs w:val="22"/>
        </w:rPr>
        <w:t>Di approvare integralmente quanto in premessa riportato;</w:t>
      </w:r>
    </w:p>
    <w:p w14:paraId="676EBDE7" w14:textId="571F15C9" w:rsidR="00AE70A5" w:rsidRDefault="00E314E5" w:rsidP="00D7068D">
      <w:pPr>
        <w:pStyle w:val="Paragrafoelenco"/>
        <w:numPr>
          <w:ilvl w:val="0"/>
          <w:numId w:val="33"/>
        </w:numPr>
        <w:spacing w:after="120"/>
        <w:ind w:left="425" w:hanging="357"/>
        <w:contextualSpacing w:val="0"/>
        <w:jc w:val="both"/>
        <w:rPr>
          <w:rFonts w:ascii="Arial Nova" w:hAnsi="Arial Nova" w:cs="Andalus"/>
          <w:sz w:val="22"/>
          <w:szCs w:val="22"/>
        </w:rPr>
      </w:pPr>
      <w:proofErr w:type="gramStart"/>
      <w:r>
        <w:rPr>
          <w:rFonts w:ascii="Arial Nova" w:hAnsi="Arial Nova" w:cs="Andalus"/>
          <w:sz w:val="22"/>
          <w:szCs w:val="22"/>
        </w:rPr>
        <w:t>di</w:t>
      </w:r>
      <w:proofErr w:type="gramEnd"/>
      <w:r>
        <w:rPr>
          <w:rFonts w:ascii="Arial Nova" w:hAnsi="Arial Nova" w:cs="Andalus"/>
          <w:sz w:val="22"/>
          <w:szCs w:val="22"/>
        </w:rPr>
        <w:t xml:space="preserve"> affidare, per le ragioni specificate in premesse e che qui si intendono integralmente richiamate, all’operatore economico Cooperativa Sociale Blu, C.F/P.IVA 04651970289 – con sede in Padova in Via Jacopo </w:t>
      </w:r>
      <w:proofErr w:type="spellStart"/>
      <w:r>
        <w:rPr>
          <w:rFonts w:ascii="Arial Nova" w:hAnsi="Arial Nova" w:cs="Andalus"/>
          <w:sz w:val="22"/>
          <w:szCs w:val="22"/>
        </w:rPr>
        <w:t>Facciolati</w:t>
      </w:r>
      <w:proofErr w:type="spellEnd"/>
      <w:r>
        <w:rPr>
          <w:rFonts w:ascii="Arial Nova" w:hAnsi="Arial Nova" w:cs="Andalus"/>
          <w:sz w:val="22"/>
          <w:szCs w:val="22"/>
        </w:rPr>
        <w:t xml:space="preserve"> n.112/B – la fornitura del servizio temporaneo di assistenza sociale con proprio operatore dal 23.11.2020 al 31.12.2020 e per nr. 24 ore settimanali, mediante affidamento diretto ai sensi dell’art. 36 comma 2 </w:t>
      </w:r>
      <w:proofErr w:type="spellStart"/>
      <w:r>
        <w:rPr>
          <w:rFonts w:ascii="Arial Nova" w:hAnsi="Arial Nova" w:cs="Andalus"/>
          <w:sz w:val="22"/>
          <w:szCs w:val="22"/>
        </w:rPr>
        <w:t>lett</w:t>
      </w:r>
      <w:proofErr w:type="spellEnd"/>
      <w:r>
        <w:rPr>
          <w:rFonts w:ascii="Arial Nova" w:hAnsi="Arial Nova" w:cs="Andalus"/>
          <w:sz w:val="22"/>
          <w:szCs w:val="22"/>
        </w:rPr>
        <w:t xml:space="preserve">. a) del D.lgs. 50/2016; </w:t>
      </w:r>
    </w:p>
    <w:p w14:paraId="48061696" w14:textId="77777777" w:rsidR="008C1AAC" w:rsidRDefault="008C1AAC" w:rsidP="008C1AAC">
      <w:pPr>
        <w:pStyle w:val="Paragrafoelenco"/>
        <w:numPr>
          <w:ilvl w:val="0"/>
          <w:numId w:val="33"/>
        </w:numPr>
        <w:spacing w:after="120"/>
        <w:ind w:left="425" w:hanging="357"/>
        <w:contextualSpacing w:val="0"/>
        <w:jc w:val="both"/>
        <w:rPr>
          <w:rFonts w:ascii="Arial Nova" w:hAnsi="Arial Nova" w:cs="Andalus"/>
          <w:sz w:val="22"/>
          <w:szCs w:val="22"/>
        </w:rPr>
      </w:pPr>
      <w:proofErr w:type="gramStart"/>
      <w:r>
        <w:rPr>
          <w:rFonts w:ascii="Arial Nova" w:hAnsi="Arial Nova" w:cs="Andalus"/>
          <w:sz w:val="22"/>
          <w:szCs w:val="22"/>
        </w:rPr>
        <w:t>di</w:t>
      </w:r>
      <w:proofErr w:type="gramEnd"/>
      <w:r>
        <w:rPr>
          <w:rFonts w:ascii="Arial Nova" w:hAnsi="Arial Nova" w:cs="Andalus"/>
          <w:sz w:val="22"/>
          <w:szCs w:val="22"/>
        </w:rPr>
        <w:t xml:space="preserve"> dare atto che: </w:t>
      </w:r>
    </w:p>
    <w:p w14:paraId="50DA1B4A" w14:textId="3001BD76" w:rsidR="00CA171A" w:rsidRPr="00CA171A" w:rsidRDefault="00CA171A" w:rsidP="00CA171A">
      <w:pPr>
        <w:pStyle w:val="Paragrafoelenco"/>
        <w:numPr>
          <w:ilvl w:val="0"/>
          <w:numId w:val="43"/>
        </w:numPr>
        <w:spacing w:after="60"/>
        <w:ind w:left="1139" w:hanging="357"/>
        <w:contextualSpacing w:val="0"/>
        <w:jc w:val="both"/>
        <w:rPr>
          <w:rFonts w:ascii="Arial Nova" w:hAnsi="Arial Nova" w:cs="Andalus"/>
          <w:sz w:val="22"/>
          <w:szCs w:val="22"/>
        </w:rPr>
      </w:pPr>
      <w:proofErr w:type="gramStart"/>
      <w:r w:rsidRPr="00CA171A">
        <w:rPr>
          <w:rFonts w:ascii="Arial Nova" w:hAnsi="Arial Nova" w:cs="Andalus"/>
          <w:sz w:val="22"/>
          <w:szCs w:val="22"/>
        </w:rPr>
        <w:t>l’affidataria</w:t>
      </w:r>
      <w:proofErr w:type="gramEnd"/>
      <w:r w:rsidRPr="00CA171A">
        <w:rPr>
          <w:rFonts w:ascii="Arial Nova" w:hAnsi="Arial Nova" w:cs="Andalus"/>
          <w:sz w:val="22"/>
          <w:szCs w:val="22"/>
        </w:rPr>
        <w:t xml:space="preserve"> dovrà avvalersi, nello svolgimento del servizio oggetto della presente determinazione, di figure professionali con i requisiti e qualifica di assistente sociale, il cui nominativo ed il relativo curriculum è agli atti di questa società;</w:t>
      </w:r>
    </w:p>
    <w:p w14:paraId="257FA7B9" w14:textId="77777777" w:rsidR="00CA171A" w:rsidRPr="00CA171A" w:rsidRDefault="00CA171A" w:rsidP="00CA171A">
      <w:pPr>
        <w:pStyle w:val="Paragrafoelenco"/>
        <w:numPr>
          <w:ilvl w:val="0"/>
          <w:numId w:val="43"/>
        </w:numPr>
        <w:spacing w:after="120"/>
        <w:jc w:val="both"/>
        <w:rPr>
          <w:rFonts w:ascii="Arial Nova" w:hAnsi="Arial Nova" w:cs="Andalus"/>
          <w:sz w:val="22"/>
          <w:szCs w:val="22"/>
        </w:rPr>
      </w:pPr>
      <w:proofErr w:type="gramStart"/>
      <w:r w:rsidRPr="00CA171A">
        <w:rPr>
          <w:rFonts w:ascii="Arial Nova" w:hAnsi="Arial Nova" w:cs="Andalus"/>
          <w:sz w:val="22"/>
          <w:szCs w:val="22"/>
        </w:rPr>
        <w:t>l’affidataria</w:t>
      </w:r>
      <w:proofErr w:type="gramEnd"/>
      <w:r w:rsidRPr="00CA171A">
        <w:rPr>
          <w:rFonts w:ascii="Arial Nova" w:hAnsi="Arial Nova" w:cs="Andalus"/>
          <w:sz w:val="22"/>
          <w:szCs w:val="22"/>
        </w:rPr>
        <w:t xml:space="preserve"> dovrà garantire l’esecuzione del servizio dal 23.11.2020 al 31.12.2020, salvo eventuali proroghe, con il seguente orario:</w:t>
      </w:r>
    </w:p>
    <w:p w14:paraId="44CD3EEE" w14:textId="77777777" w:rsidR="00CA171A" w:rsidRPr="00CA171A" w:rsidRDefault="00CA171A" w:rsidP="00CA171A">
      <w:pPr>
        <w:spacing w:after="120"/>
        <w:jc w:val="both"/>
        <w:rPr>
          <w:rFonts w:ascii="Arial Nova" w:hAnsi="Arial Nova" w:cs="Andalus"/>
          <w:sz w:val="22"/>
          <w:szCs w:val="22"/>
        </w:rPr>
      </w:pPr>
      <w:proofErr w:type="gramStart"/>
      <w:r w:rsidRPr="00CA171A">
        <w:rPr>
          <w:rFonts w:ascii="Arial Nova" w:hAnsi="Arial Nova" w:cs="Andalus"/>
          <w:sz w:val="22"/>
          <w:szCs w:val="22"/>
        </w:rPr>
        <w:t>dal</w:t>
      </w:r>
      <w:proofErr w:type="gramEnd"/>
      <w:r w:rsidRPr="00CA171A">
        <w:rPr>
          <w:rFonts w:ascii="Arial Nova" w:hAnsi="Arial Nova" w:cs="Andalus"/>
          <w:sz w:val="22"/>
          <w:szCs w:val="22"/>
        </w:rPr>
        <w:t xml:space="preserve"> lunedì al sabato così distribuito: lunedì, martedì, mercoledì e sabato dalle ore 8:30 alle ore 12:30. Il giovedì dalle ore 8:30 alle ore 12:30 e dalle 13:30 alle 17:30</w:t>
      </w:r>
    </w:p>
    <w:p w14:paraId="17339586" w14:textId="77777777" w:rsidR="00CA171A" w:rsidRDefault="00CA171A" w:rsidP="00CA171A">
      <w:pPr>
        <w:pStyle w:val="Paragrafoelenco"/>
        <w:spacing w:after="120"/>
        <w:ind w:left="709"/>
        <w:contextualSpacing w:val="0"/>
        <w:jc w:val="both"/>
        <w:rPr>
          <w:rFonts w:ascii="Arial Nova" w:hAnsi="Arial Nova" w:cs="Andalus"/>
          <w:sz w:val="22"/>
          <w:szCs w:val="22"/>
        </w:rPr>
      </w:pPr>
    </w:p>
    <w:p w14:paraId="345903F6" w14:textId="77777777" w:rsidR="00363B3B" w:rsidRDefault="008C1AAC" w:rsidP="00363B3B">
      <w:pPr>
        <w:pStyle w:val="Paragrafoelenco"/>
        <w:numPr>
          <w:ilvl w:val="0"/>
          <w:numId w:val="43"/>
        </w:numPr>
        <w:spacing w:after="120"/>
        <w:ind w:left="709"/>
        <w:contextualSpacing w:val="0"/>
        <w:jc w:val="both"/>
        <w:rPr>
          <w:rFonts w:ascii="Arial Nova" w:hAnsi="Arial Nova" w:cs="Andalus"/>
          <w:sz w:val="22"/>
          <w:szCs w:val="22"/>
        </w:rPr>
      </w:pPr>
      <w:proofErr w:type="gramStart"/>
      <w:r>
        <w:rPr>
          <w:rFonts w:ascii="Arial Nova" w:hAnsi="Arial Nova" w:cs="Andalus"/>
          <w:sz w:val="22"/>
          <w:szCs w:val="22"/>
        </w:rPr>
        <w:lastRenderedPageBreak/>
        <w:t>l’importo</w:t>
      </w:r>
      <w:proofErr w:type="gramEnd"/>
      <w:r>
        <w:rPr>
          <w:rFonts w:ascii="Arial Nova" w:hAnsi="Arial Nova" w:cs="Andalus"/>
          <w:sz w:val="22"/>
          <w:szCs w:val="22"/>
        </w:rPr>
        <w:t xml:space="preserve"> contrattuale complessivo è pari ad euro 560,00 + IVA al 5%, per cui la stipula del contratto avviene mediante l’invio di corrispondenze, ai sensi dell’art. 32 comma 14 del D.lgs. n.50/2016, e </w:t>
      </w:r>
      <w:r w:rsidRPr="005E6D77">
        <w:rPr>
          <w:rFonts w:ascii="Arial Nova" w:hAnsi="Arial Nova" w:cs="Andalus"/>
          <w:sz w:val="22"/>
          <w:szCs w:val="22"/>
        </w:rPr>
        <w:t>l’affidamento sarà perfezionato mediante sottoscrizione della presente</w:t>
      </w:r>
      <w:r w:rsidR="00CE53B8">
        <w:rPr>
          <w:rFonts w:ascii="Arial Nova" w:hAnsi="Arial Nova" w:cs="Andalus"/>
          <w:sz w:val="22"/>
          <w:szCs w:val="22"/>
        </w:rPr>
        <w:t>;</w:t>
      </w:r>
    </w:p>
    <w:p w14:paraId="7B7A1881" w14:textId="55F9D506" w:rsidR="00363B3B" w:rsidRPr="00363B3B" w:rsidRDefault="00363B3B" w:rsidP="00363B3B">
      <w:pPr>
        <w:pStyle w:val="Paragrafoelenco"/>
        <w:numPr>
          <w:ilvl w:val="0"/>
          <w:numId w:val="43"/>
        </w:numPr>
        <w:spacing w:after="120"/>
        <w:ind w:left="709"/>
        <w:contextualSpacing w:val="0"/>
        <w:jc w:val="both"/>
        <w:rPr>
          <w:rFonts w:ascii="Arial Nova" w:hAnsi="Arial Nova" w:cs="Andalus"/>
          <w:sz w:val="22"/>
          <w:szCs w:val="22"/>
        </w:rPr>
      </w:pPr>
      <w:proofErr w:type="gramStart"/>
      <w:r w:rsidRPr="00363B3B">
        <w:rPr>
          <w:rFonts w:ascii="Arial Nova" w:hAnsi="Arial Nova" w:cs="Andalus"/>
          <w:sz w:val="22"/>
          <w:szCs w:val="22"/>
        </w:rPr>
        <w:t>il</w:t>
      </w:r>
      <w:proofErr w:type="gramEnd"/>
      <w:r w:rsidRPr="00363B3B">
        <w:rPr>
          <w:rFonts w:ascii="Arial Nova" w:hAnsi="Arial Nova" w:cs="Andalus"/>
          <w:sz w:val="22"/>
          <w:szCs w:val="22"/>
        </w:rPr>
        <w:t xml:space="preserve"> contratto con l’affidatario verrà stipulato mediante scambio di lettera commerciale con le modalità di cui all’art.32, c.14 del </w:t>
      </w:r>
      <w:proofErr w:type="spellStart"/>
      <w:r w:rsidRPr="00363B3B">
        <w:rPr>
          <w:rFonts w:ascii="Arial Nova" w:hAnsi="Arial Nova" w:cs="Andalus"/>
          <w:sz w:val="22"/>
          <w:szCs w:val="22"/>
        </w:rPr>
        <w:t>D.Lgs</w:t>
      </w:r>
      <w:proofErr w:type="spellEnd"/>
      <w:r w:rsidRPr="00363B3B">
        <w:rPr>
          <w:rFonts w:ascii="Arial Nova" w:hAnsi="Arial Nova" w:cs="Andalus"/>
          <w:sz w:val="22"/>
          <w:szCs w:val="22"/>
        </w:rPr>
        <w:t xml:space="preserve"> 50/2016; l’affidamento sarà perfezionato mediante sottoscrizione della presente determinazione e non può essere ceduto o subappaltato;</w:t>
      </w:r>
    </w:p>
    <w:p w14:paraId="0FB3ABDD" w14:textId="77777777" w:rsidR="006C4915" w:rsidRPr="006C4915" w:rsidRDefault="002C1166" w:rsidP="006C4915">
      <w:pPr>
        <w:pStyle w:val="Paragrafoelenco"/>
        <w:numPr>
          <w:ilvl w:val="0"/>
          <w:numId w:val="43"/>
        </w:numPr>
        <w:spacing w:after="120"/>
        <w:ind w:left="709"/>
        <w:contextualSpacing w:val="0"/>
        <w:jc w:val="both"/>
        <w:rPr>
          <w:rFonts w:ascii="Arial Nova" w:hAnsi="Arial Nova" w:cs="Andalus"/>
          <w:sz w:val="22"/>
          <w:szCs w:val="22"/>
        </w:rPr>
      </w:pPr>
      <w:proofErr w:type="gramStart"/>
      <w:r w:rsidRPr="006C4915">
        <w:rPr>
          <w:rFonts w:ascii="Arial Nova" w:hAnsi="Arial Nova" w:cs="Segoe UI Semilight"/>
          <w:bCs/>
          <w:sz w:val="22"/>
          <w:szCs w:val="22"/>
        </w:rPr>
        <w:t>si</w:t>
      </w:r>
      <w:proofErr w:type="gramEnd"/>
      <w:r w:rsidRPr="006C4915">
        <w:rPr>
          <w:rFonts w:ascii="Arial Nova" w:hAnsi="Arial Nova" w:cs="Segoe UI Semilight"/>
          <w:bCs/>
          <w:sz w:val="22"/>
          <w:szCs w:val="22"/>
        </w:rPr>
        <w:t xml:space="preserve"> assolve agli obblighi previsti dal </w:t>
      </w:r>
      <w:proofErr w:type="spellStart"/>
      <w:r w:rsidRPr="006C4915">
        <w:rPr>
          <w:rFonts w:ascii="Arial Nova" w:hAnsi="Arial Nova" w:cs="Segoe UI Semilight"/>
          <w:bCs/>
          <w:sz w:val="22"/>
          <w:szCs w:val="22"/>
        </w:rPr>
        <w:t>D.Lgs</w:t>
      </w:r>
      <w:proofErr w:type="spellEnd"/>
      <w:r w:rsidRPr="006C4915">
        <w:rPr>
          <w:rFonts w:ascii="Arial Nova" w:hAnsi="Arial Nova" w:cs="Segoe UI Semilight"/>
          <w:bCs/>
          <w:sz w:val="22"/>
          <w:szCs w:val="22"/>
        </w:rPr>
        <w:t xml:space="preserve"> 33/2013 dall’art. 37 “Obblighi di pubblicazione concernenti i contratti pubblici di lavori, servizi e forniture” e dall’art. 23 “Obblighi di pubblicazione concernenti i provvedimenti amministrativi” mediante la pubblicazione sul sito internet, sezione Amministrazione trasparente, sottosezione Bandi di gara e contratti e provvedimenti dell’atto;</w:t>
      </w:r>
    </w:p>
    <w:p w14:paraId="750ADAFB" w14:textId="1CA405C8" w:rsidR="002C1166" w:rsidRPr="006C4915" w:rsidRDefault="002C1166" w:rsidP="006C4915">
      <w:pPr>
        <w:pStyle w:val="Paragrafoelenco"/>
        <w:numPr>
          <w:ilvl w:val="0"/>
          <w:numId w:val="43"/>
        </w:numPr>
        <w:spacing w:after="120"/>
        <w:ind w:left="709"/>
        <w:contextualSpacing w:val="0"/>
        <w:jc w:val="both"/>
        <w:rPr>
          <w:rFonts w:ascii="Arial Nova" w:hAnsi="Arial Nova" w:cs="Andalus"/>
          <w:sz w:val="22"/>
          <w:szCs w:val="22"/>
        </w:rPr>
      </w:pPr>
      <w:proofErr w:type="gramStart"/>
      <w:r w:rsidRPr="006C4915">
        <w:rPr>
          <w:rFonts w:ascii="Arial Nova" w:eastAsiaTheme="minorHAnsi" w:hAnsi="Arial Nova" w:cs="Segoe UI Semilight"/>
          <w:sz w:val="22"/>
          <w:szCs w:val="22"/>
          <w:lang w:eastAsia="en-US"/>
        </w:rPr>
        <w:t>il</w:t>
      </w:r>
      <w:proofErr w:type="gramEnd"/>
      <w:r w:rsidRPr="006C4915">
        <w:rPr>
          <w:rFonts w:ascii="Arial Nova" w:eastAsiaTheme="minorHAnsi" w:hAnsi="Arial Nova" w:cs="Segoe UI Semilight"/>
          <w:sz w:val="22"/>
          <w:szCs w:val="22"/>
          <w:lang w:eastAsia="en-US"/>
        </w:rPr>
        <w:t xml:space="preserve"> Responsabile del Procedimento è il dott. </w:t>
      </w:r>
      <w:proofErr w:type="spellStart"/>
      <w:r w:rsidRPr="006C4915">
        <w:rPr>
          <w:rFonts w:ascii="Arial Nova" w:eastAsiaTheme="minorHAnsi" w:hAnsi="Arial Nova" w:cs="Segoe UI Semilight"/>
          <w:sz w:val="22"/>
          <w:szCs w:val="22"/>
          <w:lang w:eastAsia="en-US"/>
        </w:rPr>
        <w:t>Piasentini</w:t>
      </w:r>
      <w:proofErr w:type="spellEnd"/>
      <w:r w:rsidRPr="006C4915">
        <w:rPr>
          <w:rFonts w:ascii="Arial Nova" w:eastAsiaTheme="minorHAnsi" w:hAnsi="Arial Nova" w:cs="Segoe UI Semilight"/>
          <w:sz w:val="22"/>
          <w:szCs w:val="22"/>
          <w:lang w:eastAsia="en-US"/>
        </w:rPr>
        <w:t xml:space="preserve"> Alberto</w:t>
      </w:r>
    </w:p>
    <w:p w14:paraId="0D77C3D2" w14:textId="77777777" w:rsidR="002C1166" w:rsidRPr="002C1166" w:rsidRDefault="002C1166" w:rsidP="002C1166">
      <w:pPr>
        <w:pStyle w:val="Paragrafoelenco"/>
        <w:spacing w:after="60" w:line="280" w:lineRule="atLeast"/>
        <w:ind w:left="426"/>
        <w:contextualSpacing w:val="0"/>
        <w:jc w:val="both"/>
        <w:rPr>
          <w:rFonts w:ascii="Arial Nova" w:eastAsiaTheme="minorHAnsi" w:hAnsi="Arial Nova" w:cs="Segoe UI Semilight"/>
          <w:sz w:val="22"/>
          <w:szCs w:val="22"/>
          <w:lang w:eastAsia="en-US"/>
        </w:rPr>
      </w:pPr>
    </w:p>
    <w:p w14:paraId="4952F14D" w14:textId="7EE113E7" w:rsidR="007036A7" w:rsidRPr="006D3B8D" w:rsidRDefault="006D3B8D" w:rsidP="006C4915">
      <w:pPr>
        <w:spacing w:after="120"/>
        <w:jc w:val="both"/>
        <w:rPr>
          <w:rFonts w:ascii="Arial Nova" w:hAnsi="Arial Nova" w:cs="Andalus"/>
          <w:sz w:val="22"/>
          <w:szCs w:val="22"/>
        </w:rPr>
      </w:pPr>
      <w:r>
        <w:rPr>
          <w:rFonts w:ascii="Arial Nova" w:hAnsi="Arial Nova" w:cs="Andalus"/>
          <w:sz w:val="22"/>
          <w:szCs w:val="22"/>
        </w:rPr>
        <w:t xml:space="preserve">Di trasmettere copia del presente atto </w:t>
      </w:r>
      <w:r w:rsidR="006C4915">
        <w:rPr>
          <w:rFonts w:ascii="Arial Nova" w:hAnsi="Arial Nova" w:cs="Andalus"/>
          <w:sz w:val="22"/>
          <w:szCs w:val="22"/>
        </w:rPr>
        <w:t>alla cooperativa incaricata</w:t>
      </w:r>
      <w:r w:rsidR="007036A7">
        <w:rPr>
          <w:rFonts w:ascii="Arial Nova" w:hAnsi="Arial Nova" w:cs="Andalus"/>
          <w:sz w:val="22"/>
          <w:szCs w:val="22"/>
        </w:rPr>
        <w:t xml:space="preserve"> </w:t>
      </w:r>
    </w:p>
    <w:p w14:paraId="46A01A5E" w14:textId="5B74EBB4" w:rsidR="002C1166" w:rsidRDefault="002C1166" w:rsidP="002C1166">
      <w:pPr>
        <w:adjustRightInd w:val="0"/>
        <w:spacing w:after="60" w:line="280" w:lineRule="atLeast"/>
        <w:jc w:val="both"/>
        <w:rPr>
          <w:rFonts w:ascii="Arial Nova" w:eastAsiaTheme="minorHAnsi" w:hAnsi="Arial Nova" w:cs="Segoe UI Semilight"/>
          <w:sz w:val="22"/>
          <w:szCs w:val="22"/>
          <w:lang w:eastAsia="en-US"/>
        </w:rPr>
      </w:pPr>
      <w:r w:rsidRPr="002C1166">
        <w:rPr>
          <w:rFonts w:ascii="Arial Nova" w:eastAsiaTheme="minorHAnsi" w:hAnsi="Arial Nova" w:cs="Segoe UI Semilight"/>
          <w:sz w:val="22"/>
          <w:szCs w:val="22"/>
          <w:lang w:eastAsia="en-US"/>
        </w:rPr>
        <w:t xml:space="preserve">La presente determinazione viene conservata in originale presso gli uffici di A.S.P. S.r.l. che provvederanno anche alla pubblicazione </w:t>
      </w:r>
      <w:r w:rsidR="00D7068D">
        <w:rPr>
          <w:rFonts w:ascii="Arial Nova" w:eastAsiaTheme="minorHAnsi" w:hAnsi="Arial Nova" w:cs="Segoe UI Semilight"/>
          <w:sz w:val="22"/>
          <w:szCs w:val="22"/>
          <w:lang w:eastAsia="en-US"/>
        </w:rPr>
        <w:t>nel sito istituzionale della società</w:t>
      </w:r>
      <w:r w:rsidR="005803C0">
        <w:rPr>
          <w:rFonts w:ascii="Arial Nova" w:eastAsiaTheme="minorHAnsi" w:hAnsi="Arial Nova" w:cs="Segoe UI Semilight"/>
          <w:sz w:val="22"/>
          <w:szCs w:val="22"/>
          <w:lang w:eastAsia="en-US"/>
        </w:rPr>
        <w:t>.</w:t>
      </w:r>
    </w:p>
    <w:p w14:paraId="4C9C52C2" w14:textId="79948D45" w:rsidR="005E6D77" w:rsidRPr="00BE0CDE" w:rsidRDefault="005E6D77" w:rsidP="005E6D77">
      <w:pPr>
        <w:adjustRightInd w:val="0"/>
        <w:spacing w:after="120" w:line="280" w:lineRule="atLeast"/>
        <w:jc w:val="both"/>
        <w:rPr>
          <w:rFonts w:ascii="Arial Nova" w:hAnsi="Arial Nova" w:cs="Segoe UI Semilight"/>
          <w:bCs/>
          <w:sz w:val="22"/>
          <w:szCs w:val="22"/>
        </w:rPr>
      </w:pPr>
      <w:r w:rsidRPr="00BE0CDE">
        <w:rPr>
          <w:rFonts w:ascii="Arial Nova" w:hAnsi="Arial Nova" w:cs="Segoe UI Semilight"/>
          <w:bCs/>
          <w:sz w:val="22"/>
          <w:szCs w:val="22"/>
        </w:rPr>
        <w:t>L’</w:t>
      </w:r>
      <w:r w:rsidR="00BE0CDE" w:rsidRPr="00BE0CDE">
        <w:rPr>
          <w:rFonts w:ascii="Arial Nova" w:hAnsi="Arial Nova" w:cs="Segoe UI Semilight"/>
          <w:bCs/>
          <w:sz w:val="22"/>
          <w:szCs w:val="22"/>
        </w:rPr>
        <w:t>affidatario</w:t>
      </w:r>
      <w:r w:rsidRPr="00BE0CDE">
        <w:rPr>
          <w:rFonts w:ascii="Arial Nova" w:hAnsi="Arial Nova" w:cs="Segoe UI Semilight"/>
          <w:bCs/>
          <w:sz w:val="22"/>
          <w:szCs w:val="22"/>
        </w:rPr>
        <w:t xml:space="preserve"> dichiara di aver preso visione dell’informativa di cui all’art. 13 del Regolamento CE 27 aprile. 2016, n.2016/679/UE esposta per esteso presso A.S.P. </w:t>
      </w:r>
      <w:r w:rsidR="007036A7" w:rsidRPr="00BE0CDE">
        <w:rPr>
          <w:rFonts w:ascii="Arial Nova" w:hAnsi="Arial Nova" w:cs="Segoe UI Semilight"/>
          <w:bCs/>
          <w:sz w:val="22"/>
          <w:szCs w:val="22"/>
        </w:rPr>
        <w:t>S.r.l.</w:t>
      </w:r>
    </w:p>
    <w:p w14:paraId="6CC1A21C" w14:textId="77777777" w:rsidR="005803C0" w:rsidRDefault="005803C0" w:rsidP="002C1166">
      <w:pPr>
        <w:adjustRightInd w:val="0"/>
        <w:spacing w:after="60" w:line="280" w:lineRule="atLeast"/>
        <w:jc w:val="both"/>
        <w:rPr>
          <w:rFonts w:ascii="Arial Nova" w:eastAsiaTheme="minorHAnsi" w:hAnsi="Arial Nova" w:cs="Segoe UI Semilight"/>
          <w:sz w:val="22"/>
          <w:szCs w:val="22"/>
          <w:lang w:eastAsia="en-US"/>
        </w:rPr>
      </w:pPr>
    </w:p>
    <w:p w14:paraId="208FD9E6" w14:textId="77777777" w:rsidR="00BE0CDE" w:rsidRDefault="00BE0CDE" w:rsidP="002C1166">
      <w:pPr>
        <w:adjustRightInd w:val="0"/>
        <w:spacing w:after="60" w:line="280" w:lineRule="atLeast"/>
        <w:jc w:val="both"/>
        <w:rPr>
          <w:rFonts w:ascii="Arial Nova" w:eastAsiaTheme="minorHAnsi" w:hAnsi="Arial Nova" w:cs="Segoe UI Semilight"/>
          <w:sz w:val="22"/>
          <w:szCs w:val="22"/>
          <w:lang w:eastAsia="en-US"/>
        </w:rPr>
      </w:pPr>
    </w:p>
    <w:p w14:paraId="4606BF7D" w14:textId="2E54E17D" w:rsidR="006D3B8D" w:rsidRDefault="00BE0CDE" w:rsidP="002C1166">
      <w:pPr>
        <w:adjustRightInd w:val="0"/>
        <w:spacing w:after="60" w:line="280" w:lineRule="atLeast"/>
        <w:jc w:val="both"/>
        <w:rPr>
          <w:rFonts w:ascii="Arial Nova" w:eastAsiaTheme="minorHAnsi" w:hAnsi="Arial Nova" w:cs="Segoe UI Semilight"/>
          <w:sz w:val="22"/>
          <w:szCs w:val="22"/>
          <w:lang w:eastAsia="en-US"/>
        </w:rPr>
      </w:pPr>
      <w:r>
        <w:rPr>
          <w:rFonts w:ascii="Arial Nova" w:eastAsiaTheme="minorHAnsi" w:hAnsi="Arial Nova" w:cs="Segoe UI Semilight"/>
          <w:sz w:val="22"/>
          <w:szCs w:val="22"/>
          <w:lang w:eastAsia="en-US"/>
        </w:rPr>
        <w:t xml:space="preserve">     p. </w:t>
      </w:r>
      <w:r w:rsidR="00375B1E">
        <w:rPr>
          <w:rFonts w:ascii="Arial Nova" w:eastAsiaTheme="minorHAnsi" w:hAnsi="Arial Nova" w:cs="Segoe UI Semilight"/>
          <w:sz w:val="22"/>
          <w:szCs w:val="22"/>
          <w:lang w:eastAsia="en-US"/>
        </w:rPr>
        <w:t>A.S.P. S.r.l.</w:t>
      </w:r>
    </w:p>
    <w:p w14:paraId="397E40D3" w14:textId="77777777" w:rsidR="00BE0CDE" w:rsidRDefault="006D3B8D" w:rsidP="00BE0CDE">
      <w:pPr>
        <w:adjustRightInd w:val="0"/>
        <w:spacing w:after="60" w:line="280" w:lineRule="atLeast"/>
        <w:jc w:val="both"/>
        <w:rPr>
          <w:rFonts w:ascii="Arial Nova" w:eastAsiaTheme="minorHAnsi" w:hAnsi="Arial Nova" w:cs="Segoe UI Semilight"/>
          <w:sz w:val="22"/>
          <w:szCs w:val="22"/>
          <w:lang w:eastAsia="en-US"/>
        </w:rPr>
      </w:pPr>
      <w:r>
        <w:rPr>
          <w:rFonts w:ascii="Arial Nova" w:eastAsiaTheme="minorHAnsi" w:hAnsi="Arial Nova" w:cs="Segoe UI Semilight"/>
          <w:sz w:val="22"/>
          <w:szCs w:val="22"/>
          <w:lang w:eastAsia="en-US"/>
        </w:rPr>
        <w:t xml:space="preserve">Il Presidente del C.d.A. </w:t>
      </w:r>
    </w:p>
    <w:p w14:paraId="35DDC765" w14:textId="3B89BE43" w:rsidR="006D3B8D" w:rsidRPr="002C1166" w:rsidRDefault="006D3B8D" w:rsidP="00BE0CDE">
      <w:pPr>
        <w:adjustRightInd w:val="0"/>
        <w:spacing w:after="60" w:line="280" w:lineRule="atLeast"/>
        <w:jc w:val="both"/>
        <w:rPr>
          <w:rFonts w:ascii="Arial Nova" w:eastAsiaTheme="minorHAnsi" w:hAnsi="Arial Nova" w:cs="Segoe UI Semilight"/>
          <w:sz w:val="22"/>
          <w:szCs w:val="22"/>
          <w:lang w:eastAsia="en-US"/>
        </w:rPr>
      </w:pPr>
      <w:r>
        <w:rPr>
          <w:rFonts w:ascii="Arial Nova" w:eastAsiaTheme="minorHAnsi" w:hAnsi="Arial Nova" w:cs="Segoe UI Semilight"/>
          <w:sz w:val="22"/>
          <w:szCs w:val="22"/>
          <w:lang w:eastAsia="en-US"/>
        </w:rPr>
        <w:t xml:space="preserve">Dott. Alberto </w:t>
      </w:r>
      <w:proofErr w:type="spellStart"/>
      <w:r>
        <w:rPr>
          <w:rFonts w:ascii="Arial Nova" w:eastAsiaTheme="minorHAnsi" w:hAnsi="Arial Nova" w:cs="Segoe UI Semilight"/>
          <w:sz w:val="22"/>
          <w:szCs w:val="22"/>
          <w:lang w:eastAsia="en-US"/>
        </w:rPr>
        <w:t>Piasentini</w:t>
      </w:r>
      <w:proofErr w:type="spellEnd"/>
    </w:p>
    <w:p w14:paraId="042F2609" w14:textId="77777777" w:rsidR="002C1166" w:rsidRDefault="002C1166" w:rsidP="00ED06CB">
      <w:pPr>
        <w:spacing w:after="120"/>
        <w:jc w:val="both"/>
        <w:rPr>
          <w:rFonts w:ascii="Arial Nova" w:hAnsi="Arial Nova" w:cs="Andalus"/>
          <w:sz w:val="22"/>
          <w:szCs w:val="22"/>
        </w:rPr>
      </w:pPr>
    </w:p>
    <w:p w14:paraId="3C3F2872" w14:textId="77777777" w:rsidR="006C4915" w:rsidRDefault="006C4915" w:rsidP="00ED06CB">
      <w:pPr>
        <w:spacing w:after="120"/>
        <w:jc w:val="both"/>
        <w:rPr>
          <w:rFonts w:ascii="Arial Nova" w:hAnsi="Arial Nova" w:cs="Andalus"/>
          <w:sz w:val="22"/>
          <w:szCs w:val="22"/>
        </w:rPr>
      </w:pPr>
    </w:p>
    <w:p w14:paraId="57849DC6" w14:textId="51D38FC4" w:rsidR="007512B8" w:rsidRDefault="00BE0CDE" w:rsidP="00ED06CB">
      <w:pPr>
        <w:spacing w:after="120"/>
        <w:jc w:val="both"/>
        <w:rPr>
          <w:rFonts w:ascii="Arial Nova" w:hAnsi="Arial Nova" w:cs="Andalus"/>
          <w:sz w:val="22"/>
          <w:szCs w:val="22"/>
        </w:rPr>
      </w:pPr>
      <w:r>
        <w:rPr>
          <w:rFonts w:ascii="Arial Nova" w:hAnsi="Arial Nova" w:cs="Andalus"/>
          <w:sz w:val="22"/>
          <w:szCs w:val="22"/>
        </w:rPr>
        <w:t xml:space="preserve">p. </w:t>
      </w:r>
      <w:r w:rsidR="006C4915">
        <w:rPr>
          <w:rFonts w:ascii="Arial Nova" w:hAnsi="Arial Nova" w:cs="Andalus"/>
          <w:sz w:val="22"/>
          <w:szCs w:val="22"/>
        </w:rPr>
        <w:t xml:space="preserve">Cooperativa Sociale Blu </w:t>
      </w:r>
    </w:p>
    <w:p w14:paraId="6B9E8814" w14:textId="188EB2B0" w:rsidR="00BE0CDE" w:rsidRDefault="006C4915" w:rsidP="00ED06CB">
      <w:pPr>
        <w:spacing w:after="120"/>
        <w:jc w:val="both"/>
        <w:rPr>
          <w:rFonts w:ascii="Arial Nova" w:hAnsi="Arial Nova" w:cs="Andalus"/>
          <w:sz w:val="22"/>
          <w:szCs w:val="22"/>
        </w:rPr>
      </w:pPr>
      <w:r>
        <w:rPr>
          <w:rFonts w:ascii="Arial Nova" w:hAnsi="Arial Nova" w:cs="Andalus"/>
          <w:sz w:val="22"/>
          <w:szCs w:val="22"/>
        </w:rPr>
        <w:t xml:space="preserve">   Il Presidente </w:t>
      </w:r>
    </w:p>
    <w:p w14:paraId="35BFC253" w14:textId="5DFF79E0" w:rsidR="006C4915" w:rsidRPr="00AE70A5" w:rsidRDefault="006C4915" w:rsidP="00ED06CB">
      <w:pPr>
        <w:spacing w:after="120"/>
        <w:jc w:val="both"/>
        <w:rPr>
          <w:rFonts w:ascii="Arial Nova" w:hAnsi="Arial Nova" w:cs="Andalus"/>
          <w:sz w:val="22"/>
          <w:szCs w:val="22"/>
        </w:rPr>
      </w:pPr>
      <w:r>
        <w:rPr>
          <w:rFonts w:ascii="Arial Nova" w:hAnsi="Arial Nova" w:cs="Andalus"/>
          <w:sz w:val="22"/>
          <w:szCs w:val="22"/>
        </w:rPr>
        <w:t xml:space="preserve">  Christian Marcati</w:t>
      </w:r>
    </w:p>
    <w:p w14:paraId="3314E6D0" w14:textId="77777777" w:rsidR="00C14E5B" w:rsidRPr="00C14E5B" w:rsidRDefault="00C14E5B" w:rsidP="00C14E5B">
      <w:pPr>
        <w:spacing w:after="120"/>
        <w:jc w:val="both"/>
        <w:rPr>
          <w:rFonts w:ascii="Arial Nova" w:hAnsi="Arial Nova" w:cs="Andalus"/>
          <w:sz w:val="22"/>
          <w:szCs w:val="22"/>
        </w:rPr>
      </w:pPr>
    </w:p>
    <w:p w14:paraId="0D148550" w14:textId="77777777" w:rsidR="00C14E5B" w:rsidRPr="00C14E5B" w:rsidRDefault="00C14E5B" w:rsidP="00C14E5B">
      <w:pPr>
        <w:spacing w:after="120"/>
        <w:jc w:val="both"/>
        <w:rPr>
          <w:rFonts w:ascii="Arial Nova" w:hAnsi="Arial Nova" w:cs="Andalus"/>
          <w:sz w:val="22"/>
          <w:szCs w:val="22"/>
        </w:rPr>
      </w:pPr>
    </w:p>
    <w:sectPr w:rsidR="00C14E5B" w:rsidRPr="00C14E5B" w:rsidSect="006F6CA8">
      <w:headerReference w:type="default" r:id="rId8"/>
      <w:footerReference w:type="default" r:id="rId9"/>
      <w:pgSz w:w="11907" w:h="16840" w:code="9"/>
      <w:pgMar w:top="397" w:right="708" w:bottom="567" w:left="1134" w:header="397" w:footer="85"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0BCF" w14:textId="77777777" w:rsidR="009561A5" w:rsidRDefault="009561A5">
      <w:r>
        <w:separator/>
      </w:r>
    </w:p>
  </w:endnote>
  <w:endnote w:type="continuationSeparator" w:id="0">
    <w:p w14:paraId="7089AA92" w14:textId="77777777" w:rsidR="009561A5" w:rsidRDefault="0095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Andalus">
    <w:altName w:val="Times New Roman"/>
    <w:charset w:val="00"/>
    <w:family w:val="roman"/>
    <w:pitch w:val="variable"/>
    <w:sig w:usb0="00000000" w:usb1="80000000" w:usb2="00000008" w:usb3="00000000" w:csb0="00000041" w:csb1="00000000"/>
  </w:font>
  <w:font w:name="Arial Nova Light">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Swis721 BlkEx BT">
    <w:altName w:val="MS PGothic"/>
    <w:charset w:val="00"/>
    <w:family w:val="swiss"/>
    <w:pitch w:val="variable"/>
    <w:sig w:usb0="00000001" w:usb1="00000000" w:usb2="00000000" w:usb3="00000000" w:csb0="0000001B"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119557"/>
      <w:docPartObj>
        <w:docPartGallery w:val="Page Numbers (Bottom of Page)"/>
        <w:docPartUnique/>
      </w:docPartObj>
    </w:sdtPr>
    <w:sdtEndPr/>
    <w:sdtContent>
      <w:p w14:paraId="03292132" w14:textId="77777777" w:rsidR="006F6CA8" w:rsidRDefault="006F6CA8">
        <w:pPr>
          <w:pStyle w:val="Pidipagina"/>
          <w:jc w:val="right"/>
        </w:pPr>
        <w:r w:rsidRPr="00976F2A">
          <w:rPr>
            <w:rFonts w:ascii="Arial Nova Light" w:hAnsi="Arial Nova Light"/>
          </w:rPr>
          <w:fldChar w:fldCharType="begin"/>
        </w:r>
        <w:r w:rsidRPr="00976F2A">
          <w:rPr>
            <w:rFonts w:ascii="Arial Nova Light" w:hAnsi="Arial Nova Light"/>
          </w:rPr>
          <w:instrText>PAGE   \* MERGEFORMAT</w:instrText>
        </w:r>
        <w:r w:rsidRPr="00976F2A">
          <w:rPr>
            <w:rFonts w:ascii="Arial Nova Light" w:hAnsi="Arial Nova Light"/>
          </w:rPr>
          <w:fldChar w:fldCharType="separate"/>
        </w:r>
        <w:r w:rsidR="00C72D0E">
          <w:rPr>
            <w:rFonts w:ascii="Arial Nova Light" w:hAnsi="Arial Nova Light"/>
            <w:noProof/>
          </w:rPr>
          <w:t>3</w:t>
        </w:r>
        <w:r w:rsidRPr="00976F2A">
          <w:rPr>
            <w:rFonts w:ascii="Arial Nova Light" w:hAnsi="Arial Nova Light"/>
          </w:rPr>
          <w:fldChar w:fldCharType="end"/>
        </w:r>
      </w:p>
    </w:sdtContent>
  </w:sdt>
  <w:p w14:paraId="5BEB35D5" w14:textId="77777777" w:rsidR="007C76B0" w:rsidRDefault="007C76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14A11" w14:textId="77777777" w:rsidR="009561A5" w:rsidRDefault="009561A5">
      <w:r>
        <w:separator/>
      </w:r>
    </w:p>
  </w:footnote>
  <w:footnote w:type="continuationSeparator" w:id="0">
    <w:p w14:paraId="5344A3BC" w14:textId="77777777" w:rsidR="009561A5" w:rsidRDefault="0095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AAA51" w14:textId="77777777" w:rsidR="00463305" w:rsidRPr="00976F2A" w:rsidRDefault="007C76B0" w:rsidP="00463305">
    <w:pPr>
      <w:ind w:left="3261"/>
      <w:rPr>
        <w:rFonts w:ascii="Arial Nova Light" w:hAnsi="Arial Nova Light" w:cs="Swis721 BlkEx BT"/>
        <w:b/>
        <w:sz w:val="48"/>
        <w:szCs w:val="48"/>
      </w:rPr>
    </w:pPr>
    <w:r w:rsidRPr="00976F2A">
      <w:rPr>
        <w:rFonts w:ascii="Arial Nova Light" w:hAnsi="Arial Nova Light" w:cs="Swis721 BlkEx BT"/>
        <w:noProof/>
        <w:sz w:val="72"/>
        <w:szCs w:val="72"/>
      </w:rPr>
      <w:drawing>
        <wp:anchor distT="0" distB="0" distL="114300" distR="114300" simplePos="0" relativeHeight="251657216" behindDoc="1" locked="0" layoutInCell="1" allowOverlap="1" wp14:anchorId="3F71D091" wp14:editId="0C5B1E86">
          <wp:simplePos x="0" y="0"/>
          <wp:positionH relativeFrom="column">
            <wp:posOffset>5633085</wp:posOffset>
          </wp:positionH>
          <wp:positionV relativeFrom="paragraph">
            <wp:posOffset>-147320</wp:posOffset>
          </wp:positionV>
          <wp:extent cx="741045" cy="90233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41045" cy="902335"/>
                  </a:xfrm>
                  <a:prstGeom prst="rect">
                    <a:avLst/>
                  </a:prstGeom>
                  <a:noFill/>
                  <a:ln w="9525">
                    <a:noFill/>
                    <a:miter lim="800000"/>
                    <a:headEnd/>
                    <a:tailEnd/>
                  </a:ln>
                </pic:spPr>
              </pic:pic>
            </a:graphicData>
          </a:graphic>
        </wp:anchor>
      </w:drawing>
    </w:r>
    <w:r w:rsidRPr="00976F2A">
      <w:rPr>
        <w:rFonts w:ascii="Arial Nova Light" w:hAnsi="Arial Nova Light" w:cs="Swis721 BlkEx BT"/>
        <w:noProof/>
        <w:sz w:val="72"/>
        <w:szCs w:val="72"/>
      </w:rPr>
      <w:drawing>
        <wp:anchor distT="0" distB="0" distL="114300" distR="114300" simplePos="0" relativeHeight="251660288" behindDoc="1" locked="0" layoutInCell="1" allowOverlap="1" wp14:anchorId="1EAEB7F9" wp14:editId="2FD49543">
          <wp:simplePos x="0" y="0"/>
          <wp:positionH relativeFrom="column">
            <wp:posOffset>-377190</wp:posOffset>
          </wp:positionH>
          <wp:positionV relativeFrom="paragraph">
            <wp:posOffset>-61595</wp:posOffset>
          </wp:positionV>
          <wp:extent cx="983615" cy="73342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983615" cy="733425"/>
                  </a:xfrm>
                  <a:prstGeom prst="rect">
                    <a:avLst/>
                  </a:prstGeom>
                  <a:noFill/>
                  <a:ln w="9525">
                    <a:noFill/>
                    <a:miter lim="800000"/>
                    <a:headEnd/>
                    <a:tailEnd/>
                  </a:ln>
                </pic:spPr>
              </pic:pic>
            </a:graphicData>
          </a:graphic>
        </wp:anchor>
      </w:drawing>
    </w:r>
    <w:r w:rsidR="00463305" w:rsidRPr="00976F2A">
      <w:rPr>
        <w:rFonts w:ascii="Arial Nova Light" w:hAnsi="Arial Nova Light" w:cs="Swis721 BlkEx BT"/>
        <w:b/>
        <w:sz w:val="48"/>
        <w:szCs w:val="48"/>
      </w:rPr>
      <w:t>A.S.P. s.r.l.</w:t>
    </w:r>
  </w:p>
  <w:p w14:paraId="7774AE67" w14:textId="77777777" w:rsidR="00463305" w:rsidRPr="00976F2A" w:rsidRDefault="00463305" w:rsidP="00463305">
    <w:pPr>
      <w:tabs>
        <w:tab w:val="left" w:pos="2694"/>
      </w:tabs>
      <w:ind w:left="2124"/>
      <w:rPr>
        <w:rFonts w:ascii="Arial Nova Light" w:hAnsi="Arial Nova Light"/>
        <w:sz w:val="24"/>
        <w:szCs w:val="24"/>
      </w:rPr>
    </w:pPr>
    <w:r w:rsidRPr="00976F2A">
      <w:rPr>
        <w:rFonts w:ascii="Arial Nova Light" w:hAnsi="Arial Nova Light" w:cs="Impact"/>
        <w:sz w:val="32"/>
        <w:szCs w:val="32"/>
      </w:rPr>
      <w:t xml:space="preserve">          </w:t>
    </w:r>
    <w:r w:rsidRPr="00976F2A">
      <w:rPr>
        <w:rFonts w:ascii="Arial Nova Light" w:hAnsi="Arial Nova Light" w:cs="Impact"/>
        <w:sz w:val="24"/>
        <w:szCs w:val="24"/>
      </w:rPr>
      <w:t>Anguillara Servizi e Patrimonio</w:t>
    </w:r>
  </w:p>
  <w:p w14:paraId="5253A279" w14:textId="77777777" w:rsidR="00463305" w:rsidRPr="00976F2A" w:rsidRDefault="00463305" w:rsidP="00463305">
    <w:pPr>
      <w:rPr>
        <w:rFonts w:ascii="Arial Nova Light" w:hAnsi="Arial Nova Light" w:cs="Comic Sans MS"/>
        <w:sz w:val="18"/>
        <w:szCs w:val="18"/>
      </w:rPr>
    </w:pPr>
    <w:r w:rsidRPr="00976F2A">
      <w:rPr>
        <w:rFonts w:ascii="Arial Nova Light" w:hAnsi="Arial Nova Light" w:cs="Impact"/>
      </w:rPr>
      <w:tab/>
      <w:t xml:space="preserve">                     </w:t>
    </w:r>
    <w:r w:rsidRPr="00976F2A">
      <w:rPr>
        <w:rFonts w:ascii="Arial Nova Light" w:hAnsi="Arial Nova Light" w:cs="Comic Sans MS"/>
        <w:sz w:val="18"/>
        <w:szCs w:val="18"/>
      </w:rPr>
      <w:t xml:space="preserve">P.zza A. De Gasperi, 8 – 35022 – Anguillara Veneta – </w:t>
    </w:r>
    <w:proofErr w:type="gramStart"/>
    <w:r w:rsidRPr="00976F2A">
      <w:rPr>
        <w:rFonts w:ascii="Arial Nova Light" w:hAnsi="Arial Nova Light" w:cs="Comic Sans MS"/>
        <w:sz w:val="18"/>
        <w:szCs w:val="18"/>
      </w:rPr>
      <w:t xml:space="preserve">Pd </w:t>
    </w:r>
    <w:r w:rsidRPr="00976F2A">
      <w:rPr>
        <w:rFonts w:ascii="Arial Nova Light" w:hAnsi="Arial Nova Light" w:cs="Comic Sans MS"/>
        <w:sz w:val="18"/>
        <w:szCs w:val="18"/>
        <w:lang w:val="de-DE"/>
      </w:rPr>
      <w:t xml:space="preserve"> P.</w:t>
    </w:r>
    <w:proofErr w:type="gramEnd"/>
    <w:r w:rsidRPr="00976F2A">
      <w:rPr>
        <w:rFonts w:ascii="Arial Nova Light" w:hAnsi="Arial Nova Light" w:cs="Comic Sans MS"/>
        <w:sz w:val="18"/>
        <w:szCs w:val="18"/>
        <w:lang w:val="de-DE"/>
      </w:rPr>
      <w:t xml:space="preserve"> IVA 04252610284</w:t>
    </w:r>
  </w:p>
  <w:p w14:paraId="6D8CDBF0" w14:textId="77777777" w:rsidR="00463305" w:rsidRPr="00976F2A" w:rsidRDefault="00463305" w:rsidP="00463305">
    <w:pPr>
      <w:rPr>
        <w:rFonts w:ascii="Arial Nova Light" w:hAnsi="Arial Nova Light" w:cs="Comic Sans MS"/>
        <w:sz w:val="18"/>
        <w:szCs w:val="18"/>
        <w:lang w:val="de-DE"/>
      </w:rPr>
    </w:pPr>
    <w:r w:rsidRPr="00976F2A">
      <w:rPr>
        <w:rFonts w:ascii="Arial Nova Light" w:hAnsi="Arial Nova Light" w:cs="Comic Sans MS"/>
        <w:sz w:val="18"/>
        <w:szCs w:val="18"/>
        <w:lang w:val="de-DE"/>
      </w:rPr>
      <w:t xml:space="preserve">                  tel. 049 5387117 - Fax 049 2700564 </w:t>
    </w:r>
    <w:hyperlink r:id="rId3" w:history="1">
      <w:r w:rsidRPr="00976F2A">
        <w:rPr>
          <w:rStyle w:val="Collegamentoipertestuale"/>
          <w:rFonts w:ascii="Arial Nova Light" w:hAnsi="Arial Nova Light" w:cs="Comic Sans MS"/>
          <w:sz w:val="18"/>
          <w:szCs w:val="18"/>
          <w:lang w:val="de-DE"/>
        </w:rPr>
        <w:t>amministrazione@aspsrl.com</w:t>
      </w:r>
    </w:hyperlink>
    <w:r w:rsidRPr="00976F2A">
      <w:rPr>
        <w:rFonts w:ascii="Arial Nova Light" w:hAnsi="Arial Nova Light" w:cs="Comic Sans MS"/>
        <w:sz w:val="18"/>
        <w:szCs w:val="18"/>
        <w:lang w:val="de-DE"/>
      </w:rPr>
      <w:t xml:space="preserve"> – </w:t>
    </w:r>
    <w:hyperlink r:id="rId4" w:history="1">
      <w:r w:rsidRPr="00976F2A">
        <w:rPr>
          <w:rStyle w:val="Collegamentoipertestuale"/>
          <w:rFonts w:ascii="Arial Nova Light" w:hAnsi="Arial Nova Light" w:cs="Comic Sans MS"/>
          <w:sz w:val="18"/>
          <w:szCs w:val="18"/>
          <w:lang w:val="de-DE"/>
        </w:rPr>
        <w:t>aspsrl@internetpec.it</w:t>
      </w:r>
    </w:hyperlink>
    <w:r w:rsidRPr="00976F2A">
      <w:rPr>
        <w:rFonts w:ascii="Arial Nova Light" w:hAnsi="Arial Nova Light" w:cs="Comic Sans MS"/>
        <w:sz w:val="18"/>
        <w:szCs w:val="18"/>
        <w:lang w:val="de-DE"/>
      </w:rPr>
      <w:t xml:space="preserve"> – </w:t>
    </w:r>
  </w:p>
  <w:p w14:paraId="4FDE7A2D" w14:textId="77777777" w:rsidR="00463305" w:rsidRPr="00AE7B1D" w:rsidRDefault="00463305" w:rsidP="00463305">
    <w:pPr>
      <w:jc w:val="center"/>
      <w:rPr>
        <w:rFonts w:ascii="Century Gothic" w:hAnsi="Century Gothic" w:cs="Comic Sans MS"/>
        <w:sz w:val="18"/>
        <w:szCs w:val="18"/>
      </w:rPr>
    </w:pPr>
    <w:proofErr w:type="gramStart"/>
    <w:r w:rsidRPr="00976F2A">
      <w:rPr>
        <w:rFonts w:ascii="Arial Nova Light" w:hAnsi="Arial Nova Light" w:cs="Comic Sans MS"/>
        <w:sz w:val="18"/>
        <w:szCs w:val="18"/>
      </w:rPr>
      <w:t>codice</w:t>
    </w:r>
    <w:proofErr w:type="gramEnd"/>
    <w:r w:rsidRPr="00976F2A">
      <w:rPr>
        <w:rFonts w:ascii="Arial Nova Light" w:hAnsi="Arial Nova Light" w:cs="Comic Sans MS"/>
        <w:sz w:val="18"/>
        <w:szCs w:val="18"/>
        <w:lang w:val="de-DE"/>
      </w:rPr>
      <w:t xml:space="preserve"> </w:t>
    </w:r>
    <w:proofErr w:type="spellStart"/>
    <w:r w:rsidRPr="00976F2A">
      <w:rPr>
        <w:rFonts w:ascii="Arial Nova Light" w:hAnsi="Arial Nova Light" w:cs="Comic Sans MS"/>
        <w:sz w:val="18"/>
        <w:szCs w:val="18"/>
        <w:lang w:val="de-DE"/>
      </w:rPr>
      <w:t>destinatario</w:t>
    </w:r>
    <w:proofErr w:type="spellEnd"/>
    <w:r w:rsidRPr="00976F2A">
      <w:rPr>
        <w:rFonts w:ascii="Arial Nova Light" w:hAnsi="Arial Nova Light" w:cs="Comic Sans MS"/>
        <w:sz w:val="18"/>
        <w:szCs w:val="18"/>
        <w:lang w:val="de-DE"/>
      </w:rPr>
      <w:t xml:space="preserve"> </w:t>
    </w:r>
    <w:proofErr w:type="spellStart"/>
    <w:r w:rsidRPr="00976F2A">
      <w:rPr>
        <w:rFonts w:ascii="Arial Nova Light" w:hAnsi="Arial Nova Light" w:cs="Comic Sans MS"/>
        <w:sz w:val="18"/>
        <w:szCs w:val="18"/>
        <w:lang w:val="de-DE"/>
      </w:rPr>
      <w:t>fatturazione</w:t>
    </w:r>
    <w:proofErr w:type="spellEnd"/>
    <w:r w:rsidRPr="00976F2A">
      <w:rPr>
        <w:rFonts w:ascii="Arial Nova Light" w:hAnsi="Arial Nova Light" w:cs="Comic Sans MS"/>
        <w:sz w:val="18"/>
        <w:szCs w:val="18"/>
        <w:lang w:val="de-DE"/>
      </w:rPr>
      <w:t xml:space="preserve"> </w:t>
    </w:r>
    <w:proofErr w:type="spellStart"/>
    <w:r w:rsidRPr="00976F2A">
      <w:rPr>
        <w:rFonts w:ascii="Arial Nova Light" w:hAnsi="Arial Nova Light" w:cs="Comic Sans MS"/>
        <w:sz w:val="18"/>
        <w:szCs w:val="18"/>
        <w:lang w:val="de-DE"/>
      </w:rPr>
      <w:t>elettronica</w:t>
    </w:r>
    <w:proofErr w:type="spellEnd"/>
    <w:r w:rsidRPr="00976F2A">
      <w:rPr>
        <w:rFonts w:ascii="Arial Nova Light" w:hAnsi="Arial Nova Light" w:cs="Comic Sans MS"/>
        <w:sz w:val="18"/>
        <w:szCs w:val="18"/>
        <w:lang w:val="de-DE"/>
      </w:rPr>
      <w:t xml:space="preserve"> KRRH6B9</w:t>
    </w:r>
  </w:p>
  <w:p w14:paraId="2501F115" w14:textId="77777777" w:rsidR="007C76B0" w:rsidRPr="002B2BC1" w:rsidRDefault="007C76B0" w:rsidP="00463305">
    <w:pPr>
      <w:ind w:left="1416" w:firstLine="2"/>
      <w:rPr>
        <w:rFonts w:ascii="Century Gothic" w:hAnsi="Century Gothic" w:cs="Andalus"/>
        <w:sz w:val="18"/>
        <w:szCs w:val="18"/>
        <w:lang w:val="de-DE"/>
      </w:rPr>
    </w:pPr>
    <w:r w:rsidRPr="002B2BC1">
      <w:rPr>
        <w:rFonts w:ascii="Century Gothic" w:hAnsi="Century Gothic" w:cs="Andalus"/>
        <w:sz w:val="18"/>
        <w:szCs w:val="18"/>
        <w:lang w:val="de-DE"/>
      </w:rPr>
      <w:t xml:space="preserve"> </w:t>
    </w:r>
  </w:p>
  <w:p w14:paraId="568A7936" w14:textId="77777777" w:rsidR="007C76B0" w:rsidRDefault="007C76B0">
    <w:pPr>
      <w:rPr>
        <w:rFonts w:ascii="Comic Sans MS" w:hAnsi="Comic Sans MS" w:cs="Comic Sans MS"/>
        <w:sz w:val="18"/>
        <w:szCs w:val="18"/>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BD14565_"/>
      </v:shape>
    </w:pict>
  </w:numPicBullet>
  <w:abstractNum w:abstractNumId="0" w15:restartNumberingAfterBreak="0">
    <w:nsid w:val="02372372"/>
    <w:multiLevelType w:val="singleLevel"/>
    <w:tmpl w:val="175209C4"/>
    <w:lvl w:ilvl="0">
      <w:start w:val="1"/>
      <w:numFmt w:val="lowerLetter"/>
      <w:lvlText w:val="%1)"/>
      <w:lvlJc w:val="left"/>
      <w:pPr>
        <w:tabs>
          <w:tab w:val="num" w:pos="680"/>
        </w:tabs>
        <w:ind w:left="680" w:hanging="340"/>
      </w:pPr>
      <w:rPr>
        <w:rFonts w:hint="default"/>
        <w:b w:val="0"/>
        <w:i w:val="0"/>
      </w:rPr>
    </w:lvl>
  </w:abstractNum>
  <w:abstractNum w:abstractNumId="1" w15:restartNumberingAfterBreak="0">
    <w:nsid w:val="04A26554"/>
    <w:multiLevelType w:val="hybridMultilevel"/>
    <w:tmpl w:val="0A6E6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426433"/>
    <w:multiLevelType w:val="hybridMultilevel"/>
    <w:tmpl w:val="7298BECC"/>
    <w:lvl w:ilvl="0" w:tplc="0410000F">
      <w:start w:val="1"/>
      <w:numFmt w:val="decimal"/>
      <w:lvlText w:val="%1."/>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BF1CC9"/>
    <w:multiLevelType w:val="hybridMultilevel"/>
    <w:tmpl w:val="FBA8F338"/>
    <w:lvl w:ilvl="0" w:tplc="B2863730">
      <w:start w:val="1"/>
      <w:numFmt w:val="decimal"/>
      <w:lvlText w:val="%1."/>
      <w:lvlJc w:val="left"/>
      <w:pPr>
        <w:tabs>
          <w:tab w:val="num" w:pos="0"/>
        </w:tabs>
        <w:ind w:left="340" w:hanging="340"/>
      </w:pPr>
      <w:rPr>
        <w:rFonts w:hint="default"/>
        <w:b w:val="0"/>
        <w:i w:val="0"/>
        <w:color w:val="auto"/>
        <w:kern w:val="0"/>
        <w:effect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9EB3CAD"/>
    <w:multiLevelType w:val="hybridMultilevel"/>
    <w:tmpl w:val="00922E0A"/>
    <w:lvl w:ilvl="0" w:tplc="72CC88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0B2AF6"/>
    <w:multiLevelType w:val="hybridMultilevel"/>
    <w:tmpl w:val="B32C3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A3C0E"/>
    <w:multiLevelType w:val="hybridMultilevel"/>
    <w:tmpl w:val="56C8A0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506F8C"/>
    <w:multiLevelType w:val="hybridMultilevel"/>
    <w:tmpl w:val="3C54E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5331B7"/>
    <w:multiLevelType w:val="hybridMultilevel"/>
    <w:tmpl w:val="090EC71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4C331D3"/>
    <w:multiLevelType w:val="hybridMultilevel"/>
    <w:tmpl w:val="4BD4704E"/>
    <w:lvl w:ilvl="0" w:tplc="D5628B58">
      <w:numFmt w:val="bullet"/>
      <w:lvlText w:val="-"/>
      <w:lvlJc w:val="left"/>
      <w:pPr>
        <w:ind w:left="420" w:hanging="360"/>
      </w:pPr>
      <w:rPr>
        <w:rFonts w:ascii="Arial Nova" w:eastAsia="Times New Roman" w:hAnsi="Arial Nova" w:cs="Andalu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17426C83"/>
    <w:multiLevelType w:val="hybridMultilevel"/>
    <w:tmpl w:val="568ED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8C1098"/>
    <w:multiLevelType w:val="hybridMultilevel"/>
    <w:tmpl w:val="7AF23C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B91138"/>
    <w:multiLevelType w:val="hybridMultilevel"/>
    <w:tmpl w:val="8FE49542"/>
    <w:lvl w:ilvl="0" w:tplc="72CC88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AB3C3E"/>
    <w:multiLevelType w:val="hybridMultilevel"/>
    <w:tmpl w:val="AA3C53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E22AB8"/>
    <w:multiLevelType w:val="hybridMultilevel"/>
    <w:tmpl w:val="A68E0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E31C9F"/>
    <w:multiLevelType w:val="hybridMultilevel"/>
    <w:tmpl w:val="8B129A84"/>
    <w:lvl w:ilvl="0" w:tplc="D5628B58">
      <w:numFmt w:val="bullet"/>
      <w:lvlText w:val="-"/>
      <w:lvlJc w:val="left"/>
      <w:pPr>
        <w:ind w:left="420" w:hanging="360"/>
      </w:pPr>
      <w:rPr>
        <w:rFonts w:ascii="Arial Nova" w:eastAsia="Times New Roman" w:hAnsi="Arial Nova" w:cs="Andalu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C3755C"/>
    <w:multiLevelType w:val="hybridMultilevel"/>
    <w:tmpl w:val="548AC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A82554"/>
    <w:multiLevelType w:val="hybridMultilevel"/>
    <w:tmpl w:val="75C6A26A"/>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8" w15:restartNumberingAfterBreak="0">
    <w:nsid w:val="2C06126E"/>
    <w:multiLevelType w:val="hybridMultilevel"/>
    <w:tmpl w:val="519E799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92703D"/>
    <w:multiLevelType w:val="hybridMultilevel"/>
    <w:tmpl w:val="4FA4D4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E103B6"/>
    <w:multiLevelType w:val="hybridMultilevel"/>
    <w:tmpl w:val="25E2A6B8"/>
    <w:lvl w:ilvl="0" w:tplc="4E7C3E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390476"/>
    <w:multiLevelType w:val="hybridMultilevel"/>
    <w:tmpl w:val="7298BECC"/>
    <w:lvl w:ilvl="0" w:tplc="0410000F">
      <w:start w:val="1"/>
      <w:numFmt w:val="decimal"/>
      <w:lvlText w:val="%1."/>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B90272"/>
    <w:multiLevelType w:val="hybridMultilevel"/>
    <w:tmpl w:val="21E0F27A"/>
    <w:lvl w:ilvl="0" w:tplc="B06CAD0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690BC3"/>
    <w:multiLevelType w:val="hybridMultilevel"/>
    <w:tmpl w:val="CCAA3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7069C9"/>
    <w:multiLevelType w:val="hybridMultilevel"/>
    <w:tmpl w:val="0F024582"/>
    <w:lvl w:ilvl="0" w:tplc="2F4CD1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974FDD"/>
    <w:multiLevelType w:val="hybridMultilevel"/>
    <w:tmpl w:val="4A389DAC"/>
    <w:lvl w:ilvl="0" w:tplc="C6AA0BE2">
      <w:start w:val="16"/>
      <w:numFmt w:val="bullet"/>
      <w:lvlText w:val="-"/>
      <w:lvlJc w:val="left"/>
      <w:pPr>
        <w:ind w:left="1080" w:hanging="360"/>
      </w:pPr>
      <w:rPr>
        <w:rFonts w:ascii="Arial Nova" w:eastAsia="Times New Roman" w:hAnsi="Arial Nova" w:cs="Andalu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14946F6"/>
    <w:multiLevelType w:val="hybridMultilevel"/>
    <w:tmpl w:val="0C5C9A10"/>
    <w:lvl w:ilvl="0" w:tplc="B06CAD0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963A9F"/>
    <w:multiLevelType w:val="hybridMultilevel"/>
    <w:tmpl w:val="275ECC96"/>
    <w:lvl w:ilvl="0" w:tplc="B986CC94">
      <w:numFmt w:val="bullet"/>
      <w:lvlText w:val="-"/>
      <w:lvlJc w:val="left"/>
      <w:pPr>
        <w:ind w:left="1500" w:hanging="360"/>
      </w:pPr>
      <w:rPr>
        <w:rFonts w:ascii="Arial Nova Light" w:eastAsiaTheme="minorHAnsi" w:hAnsi="Arial Nova Light" w:cstheme="minorBidi"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8" w15:restartNumberingAfterBreak="0">
    <w:nsid w:val="48B9140B"/>
    <w:multiLevelType w:val="hybridMultilevel"/>
    <w:tmpl w:val="213AEE4A"/>
    <w:lvl w:ilvl="0" w:tplc="4E7C3E72">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15:restartNumberingAfterBreak="0">
    <w:nsid w:val="4C61743A"/>
    <w:multiLevelType w:val="hybridMultilevel"/>
    <w:tmpl w:val="40BE3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744908"/>
    <w:multiLevelType w:val="hybridMultilevel"/>
    <w:tmpl w:val="F06AB5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BA0DF1"/>
    <w:multiLevelType w:val="hybridMultilevel"/>
    <w:tmpl w:val="7AF23C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8F70FB"/>
    <w:multiLevelType w:val="hybridMultilevel"/>
    <w:tmpl w:val="3C944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4F1545"/>
    <w:multiLevelType w:val="hybridMultilevel"/>
    <w:tmpl w:val="5DC25AAC"/>
    <w:lvl w:ilvl="0" w:tplc="AF1EA0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7C256F"/>
    <w:multiLevelType w:val="hybridMultilevel"/>
    <w:tmpl w:val="98EAD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DF3CA9"/>
    <w:multiLevelType w:val="hybridMultilevel"/>
    <w:tmpl w:val="DA86F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C16AEA"/>
    <w:multiLevelType w:val="hybridMultilevel"/>
    <w:tmpl w:val="D5861E50"/>
    <w:lvl w:ilvl="0" w:tplc="AF1EA0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AC13034"/>
    <w:multiLevelType w:val="hybridMultilevel"/>
    <w:tmpl w:val="87B816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15:restartNumberingAfterBreak="0">
    <w:nsid w:val="6D2C0670"/>
    <w:multiLevelType w:val="hybridMultilevel"/>
    <w:tmpl w:val="73D67E0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D66992"/>
    <w:multiLevelType w:val="hybridMultilevel"/>
    <w:tmpl w:val="CCE2B15E"/>
    <w:lvl w:ilvl="0" w:tplc="B06CAD0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233ECE"/>
    <w:multiLevelType w:val="hybridMultilevel"/>
    <w:tmpl w:val="57222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6265D3C"/>
    <w:multiLevelType w:val="hybridMultilevel"/>
    <w:tmpl w:val="2E225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F1737F"/>
    <w:multiLevelType w:val="hybridMultilevel"/>
    <w:tmpl w:val="DD7C889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3" w15:restartNumberingAfterBreak="0">
    <w:nsid w:val="7A611B42"/>
    <w:multiLevelType w:val="hybridMultilevel"/>
    <w:tmpl w:val="D80616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E52D31"/>
    <w:multiLevelType w:val="hybridMultilevel"/>
    <w:tmpl w:val="BD723960"/>
    <w:lvl w:ilvl="0" w:tplc="0410001B">
      <w:start w:val="1"/>
      <w:numFmt w:val="lowerRoman"/>
      <w:lvlText w:val="%1."/>
      <w:lvlJc w:val="righ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num w:numId="1">
    <w:abstractNumId w:val="0"/>
  </w:num>
  <w:num w:numId="2">
    <w:abstractNumId w:val="3"/>
  </w:num>
  <w:num w:numId="3">
    <w:abstractNumId w:val="4"/>
  </w:num>
  <w:num w:numId="4">
    <w:abstractNumId w:val="12"/>
  </w:num>
  <w:num w:numId="5">
    <w:abstractNumId w:val="10"/>
  </w:num>
  <w:num w:numId="6">
    <w:abstractNumId w:val="24"/>
  </w:num>
  <w:num w:numId="7">
    <w:abstractNumId w:val="31"/>
  </w:num>
  <w:num w:numId="8">
    <w:abstractNumId w:val="29"/>
  </w:num>
  <w:num w:numId="9">
    <w:abstractNumId w:val="21"/>
  </w:num>
  <w:num w:numId="10">
    <w:abstractNumId w:val="22"/>
  </w:num>
  <w:num w:numId="11">
    <w:abstractNumId w:val="14"/>
  </w:num>
  <w:num w:numId="12">
    <w:abstractNumId w:val="2"/>
  </w:num>
  <w:num w:numId="13">
    <w:abstractNumId w:val="42"/>
  </w:num>
  <w:num w:numId="14">
    <w:abstractNumId w:val="44"/>
  </w:num>
  <w:num w:numId="15">
    <w:abstractNumId w:val="39"/>
  </w:num>
  <w:num w:numId="16">
    <w:abstractNumId w:val="26"/>
  </w:num>
  <w:num w:numId="17">
    <w:abstractNumId w:val="13"/>
  </w:num>
  <w:num w:numId="18">
    <w:abstractNumId w:val="6"/>
  </w:num>
  <w:num w:numId="19">
    <w:abstractNumId w:val="43"/>
  </w:num>
  <w:num w:numId="20">
    <w:abstractNumId w:val="38"/>
  </w:num>
  <w:num w:numId="21">
    <w:abstractNumId w:val="33"/>
  </w:num>
  <w:num w:numId="22">
    <w:abstractNumId w:val="27"/>
  </w:num>
  <w:num w:numId="23">
    <w:abstractNumId w:val="11"/>
  </w:num>
  <w:num w:numId="24">
    <w:abstractNumId w:val="16"/>
  </w:num>
  <w:num w:numId="25">
    <w:abstractNumId w:val="23"/>
  </w:num>
  <w:num w:numId="26">
    <w:abstractNumId w:val="32"/>
  </w:num>
  <w:num w:numId="27">
    <w:abstractNumId w:val="36"/>
  </w:num>
  <w:num w:numId="28">
    <w:abstractNumId w:val="9"/>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5"/>
  </w:num>
  <w:num w:numId="32">
    <w:abstractNumId w:val="41"/>
  </w:num>
  <w:num w:numId="33">
    <w:abstractNumId w:val="30"/>
  </w:num>
  <w:num w:numId="34">
    <w:abstractNumId w:val="19"/>
  </w:num>
  <w:num w:numId="35">
    <w:abstractNumId w:val="1"/>
  </w:num>
  <w:num w:numId="36">
    <w:abstractNumId w:val="7"/>
  </w:num>
  <w:num w:numId="37">
    <w:abstractNumId w:val="35"/>
  </w:num>
  <w:num w:numId="38">
    <w:abstractNumId w:val="18"/>
  </w:num>
  <w:num w:numId="39">
    <w:abstractNumId w:val="28"/>
  </w:num>
  <w:num w:numId="40">
    <w:abstractNumId w:val="25"/>
  </w:num>
  <w:num w:numId="41">
    <w:abstractNumId w:val="34"/>
  </w:num>
  <w:num w:numId="42">
    <w:abstractNumId w:val="5"/>
  </w:num>
  <w:num w:numId="43">
    <w:abstractNumId w:val="17"/>
  </w:num>
  <w:num w:numId="44">
    <w:abstractNumId w:val="20"/>
  </w:num>
  <w:num w:numId="45">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61"/>
    <w:rsid w:val="0000213C"/>
    <w:rsid w:val="00011E93"/>
    <w:rsid w:val="000130EC"/>
    <w:rsid w:val="000137B5"/>
    <w:rsid w:val="0002062E"/>
    <w:rsid w:val="00030FCC"/>
    <w:rsid w:val="000573D3"/>
    <w:rsid w:val="0006167C"/>
    <w:rsid w:val="000622A2"/>
    <w:rsid w:val="00062601"/>
    <w:rsid w:val="000629D3"/>
    <w:rsid w:val="0006639F"/>
    <w:rsid w:val="00066DCB"/>
    <w:rsid w:val="0007370C"/>
    <w:rsid w:val="00074D37"/>
    <w:rsid w:val="00075397"/>
    <w:rsid w:val="00077B4D"/>
    <w:rsid w:val="00082F6E"/>
    <w:rsid w:val="00086E77"/>
    <w:rsid w:val="000910C9"/>
    <w:rsid w:val="00091941"/>
    <w:rsid w:val="000A0D15"/>
    <w:rsid w:val="000A4991"/>
    <w:rsid w:val="000A4B17"/>
    <w:rsid w:val="000B1D91"/>
    <w:rsid w:val="000B2130"/>
    <w:rsid w:val="000C25FB"/>
    <w:rsid w:val="000D0724"/>
    <w:rsid w:val="000D2FC2"/>
    <w:rsid w:val="000D3C86"/>
    <w:rsid w:val="000E2B26"/>
    <w:rsid w:val="000E4283"/>
    <w:rsid w:val="000E5414"/>
    <w:rsid w:val="000E6239"/>
    <w:rsid w:val="000E63FC"/>
    <w:rsid w:val="000F1191"/>
    <w:rsid w:val="001062DE"/>
    <w:rsid w:val="00107686"/>
    <w:rsid w:val="00111FC7"/>
    <w:rsid w:val="001124D3"/>
    <w:rsid w:val="00116937"/>
    <w:rsid w:val="00120F03"/>
    <w:rsid w:val="0012383F"/>
    <w:rsid w:val="00124B8E"/>
    <w:rsid w:val="001254D5"/>
    <w:rsid w:val="00153FB3"/>
    <w:rsid w:val="00154C9C"/>
    <w:rsid w:val="00160C25"/>
    <w:rsid w:val="00163C9A"/>
    <w:rsid w:val="001712F0"/>
    <w:rsid w:val="0017134F"/>
    <w:rsid w:val="00173CD0"/>
    <w:rsid w:val="00175EC9"/>
    <w:rsid w:val="0019076A"/>
    <w:rsid w:val="001A0B1C"/>
    <w:rsid w:val="001A386F"/>
    <w:rsid w:val="001C02CC"/>
    <w:rsid w:val="001C2D61"/>
    <w:rsid w:val="001C3CA0"/>
    <w:rsid w:val="001D3F6F"/>
    <w:rsid w:val="001D414D"/>
    <w:rsid w:val="001D4D3E"/>
    <w:rsid w:val="001D79BD"/>
    <w:rsid w:val="001D7EBF"/>
    <w:rsid w:val="001E00F7"/>
    <w:rsid w:val="001E30F2"/>
    <w:rsid w:val="001F7743"/>
    <w:rsid w:val="001F7E8D"/>
    <w:rsid w:val="00202D9B"/>
    <w:rsid w:val="0020432C"/>
    <w:rsid w:val="00210CBA"/>
    <w:rsid w:val="00220D10"/>
    <w:rsid w:val="00230294"/>
    <w:rsid w:val="002411AC"/>
    <w:rsid w:val="00246C6B"/>
    <w:rsid w:val="0025784A"/>
    <w:rsid w:val="00262E3A"/>
    <w:rsid w:val="0027271E"/>
    <w:rsid w:val="00273A9D"/>
    <w:rsid w:val="00275FB5"/>
    <w:rsid w:val="002854BF"/>
    <w:rsid w:val="002A32E3"/>
    <w:rsid w:val="002B1642"/>
    <w:rsid w:val="002B2BC1"/>
    <w:rsid w:val="002B5514"/>
    <w:rsid w:val="002B6E16"/>
    <w:rsid w:val="002C1166"/>
    <w:rsid w:val="002C1FE8"/>
    <w:rsid w:val="002C3634"/>
    <w:rsid w:val="002D1561"/>
    <w:rsid w:val="002D2D97"/>
    <w:rsid w:val="002E07BA"/>
    <w:rsid w:val="002E1481"/>
    <w:rsid w:val="002E735A"/>
    <w:rsid w:val="002F1B99"/>
    <w:rsid w:val="002F793D"/>
    <w:rsid w:val="0031091C"/>
    <w:rsid w:val="00321BD5"/>
    <w:rsid w:val="00332715"/>
    <w:rsid w:val="00334411"/>
    <w:rsid w:val="003365F1"/>
    <w:rsid w:val="00336745"/>
    <w:rsid w:val="00337AE4"/>
    <w:rsid w:val="00342281"/>
    <w:rsid w:val="0035100B"/>
    <w:rsid w:val="0035181E"/>
    <w:rsid w:val="00354B27"/>
    <w:rsid w:val="00363B3B"/>
    <w:rsid w:val="00370EBC"/>
    <w:rsid w:val="00375B1E"/>
    <w:rsid w:val="00375D8E"/>
    <w:rsid w:val="003828D7"/>
    <w:rsid w:val="00390ACC"/>
    <w:rsid w:val="00391B01"/>
    <w:rsid w:val="00391F15"/>
    <w:rsid w:val="00396835"/>
    <w:rsid w:val="003A1792"/>
    <w:rsid w:val="003A48B0"/>
    <w:rsid w:val="003A55FD"/>
    <w:rsid w:val="003A7B6A"/>
    <w:rsid w:val="003B121F"/>
    <w:rsid w:val="003B5A6A"/>
    <w:rsid w:val="003C0B5A"/>
    <w:rsid w:val="003C1E5D"/>
    <w:rsid w:val="003C7C00"/>
    <w:rsid w:val="003D3365"/>
    <w:rsid w:val="003E0778"/>
    <w:rsid w:val="003F5E13"/>
    <w:rsid w:val="004009B2"/>
    <w:rsid w:val="00401359"/>
    <w:rsid w:val="00407F7D"/>
    <w:rsid w:val="004160D7"/>
    <w:rsid w:val="00424729"/>
    <w:rsid w:val="00434D50"/>
    <w:rsid w:val="00435A92"/>
    <w:rsid w:val="0044022E"/>
    <w:rsid w:val="004423E4"/>
    <w:rsid w:val="004464A5"/>
    <w:rsid w:val="00453E64"/>
    <w:rsid w:val="00456ABF"/>
    <w:rsid w:val="004626F6"/>
    <w:rsid w:val="00463305"/>
    <w:rsid w:val="00467108"/>
    <w:rsid w:val="0048187C"/>
    <w:rsid w:val="00485985"/>
    <w:rsid w:val="0049095D"/>
    <w:rsid w:val="00490CE9"/>
    <w:rsid w:val="004A2839"/>
    <w:rsid w:val="004A57FF"/>
    <w:rsid w:val="004B28CE"/>
    <w:rsid w:val="004C146C"/>
    <w:rsid w:val="004C5FAD"/>
    <w:rsid w:val="004D14E7"/>
    <w:rsid w:val="004D3DC6"/>
    <w:rsid w:val="004D516C"/>
    <w:rsid w:val="004D5A38"/>
    <w:rsid w:val="004E2BEA"/>
    <w:rsid w:val="004E6413"/>
    <w:rsid w:val="004E7B9F"/>
    <w:rsid w:val="004E7E47"/>
    <w:rsid w:val="004F1E6D"/>
    <w:rsid w:val="004F33A6"/>
    <w:rsid w:val="004F7281"/>
    <w:rsid w:val="00501B2B"/>
    <w:rsid w:val="00502A9C"/>
    <w:rsid w:val="005035AC"/>
    <w:rsid w:val="00506B2D"/>
    <w:rsid w:val="0052265D"/>
    <w:rsid w:val="0053328C"/>
    <w:rsid w:val="0053736C"/>
    <w:rsid w:val="005407AD"/>
    <w:rsid w:val="0054164E"/>
    <w:rsid w:val="005525D5"/>
    <w:rsid w:val="00555BF2"/>
    <w:rsid w:val="00563C62"/>
    <w:rsid w:val="005657B7"/>
    <w:rsid w:val="0056612A"/>
    <w:rsid w:val="00570695"/>
    <w:rsid w:val="005803C0"/>
    <w:rsid w:val="00581D11"/>
    <w:rsid w:val="005942F2"/>
    <w:rsid w:val="0059476D"/>
    <w:rsid w:val="00595511"/>
    <w:rsid w:val="00597C0D"/>
    <w:rsid w:val="005A0CA7"/>
    <w:rsid w:val="005A3582"/>
    <w:rsid w:val="005A5936"/>
    <w:rsid w:val="005C7850"/>
    <w:rsid w:val="005D4437"/>
    <w:rsid w:val="005E6D77"/>
    <w:rsid w:val="005F1460"/>
    <w:rsid w:val="005F197F"/>
    <w:rsid w:val="006127CE"/>
    <w:rsid w:val="00614898"/>
    <w:rsid w:val="00616C5A"/>
    <w:rsid w:val="006256F3"/>
    <w:rsid w:val="006433C7"/>
    <w:rsid w:val="00644369"/>
    <w:rsid w:val="00646047"/>
    <w:rsid w:val="00652549"/>
    <w:rsid w:val="00654FE4"/>
    <w:rsid w:val="00656C17"/>
    <w:rsid w:val="0066270D"/>
    <w:rsid w:val="00662DE8"/>
    <w:rsid w:val="00672257"/>
    <w:rsid w:val="00673994"/>
    <w:rsid w:val="0067531B"/>
    <w:rsid w:val="00682209"/>
    <w:rsid w:val="006837AC"/>
    <w:rsid w:val="00685277"/>
    <w:rsid w:val="006A1DFE"/>
    <w:rsid w:val="006A386F"/>
    <w:rsid w:val="006A4521"/>
    <w:rsid w:val="006A7B3E"/>
    <w:rsid w:val="006A7EB8"/>
    <w:rsid w:val="006B1DF0"/>
    <w:rsid w:val="006B3612"/>
    <w:rsid w:val="006B524B"/>
    <w:rsid w:val="006C4915"/>
    <w:rsid w:val="006D1732"/>
    <w:rsid w:val="006D3B8D"/>
    <w:rsid w:val="006D5BA3"/>
    <w:rsid w:val="006D7B5B"/>
    <w:rsid w:val="006E15FF"/>
    <w:rsid w:val="006E1912"/>
    <w:rsid w:val="006E339F"/>
    <w:rsid w:val="006E4643"/>
    <w:rsid w:val="006E6FB1"/>
    <w:rsid w:val="006E766F"/>
    <w:rsid w:val="006F6CA8"/>
    <w:rsid w:val="006F70DC"/>
    <w:rsid w:val="00701F09"/>
    <w:rsid w:val="007036A7"/>
    <w:rsid w:val="007105F2"/>
    <w:rsid w:val="007129C8"/>
    <w:rsid w:val="0071707D"/>
    <w:rsid w:val="00722CAB"/>
    <w:rsid w:val="007241F7"/>
    <w:rsid w:val="00730E80"/>
    <w:rsid w:val="00735D00"/>
    <w:rsid w:val="0074004E"/>
    <w:rsid w:val="007452DD"/>
    <w:rsid w:val="007512B8"/>
    <w:rsid w:val="00753ADA"/>
    <w:rsid w:val="00771CCA"/>
    <w:rsid w:val="00787E09"/>
    <w:rsid w:val="007978C5"/>
    <w:rsid w:val="007A1D05"/>
    <w:rsid w:val="007A60C5"/>
    <w:rsid w:val="007B24A8"/>
    <w:rsid w:val="007B397D"/>
    <w:rsid w:val="007B5C30"/>
    <w:rsid w:val="007B791F"/>
    <w:rsid w:val="007C4F8E"/>
    <w:rsid w:val="007C74DA"/>
    <w:rsid w:val="007C76B0"/>
    <w:rsid w:val="007D23EC"/>
    <w:rsid w:val="007D419D"/>
    <w:rsid w:val="007D6E2B"/>
    <w:rsid w:val="007E5AA1"/>
    <w:rsid w:val="007F6106"/>
    <w:rsid w:val="00803288"/>
    <w:rsid w:val="00822952"/>
    <w:rsid w:val="008338D0"/>
    <w:rsid w:val="00834CA5"/>
    <w:rsid w:val="00836029"/>
    <w:rsid w:val="00836917"/>
    <w:rsid w:val="008406B6"/>
    <w:rsid w:val="008419B5"/>
    <w:rsid w:val="00847881"/>
    <w:rsid w:val="00863220"/>
    <w:rsid w:val="008670A7"/>
    <w:rsid w:val="00871915"/>
    <w:rsid w:val="00872F26"/>
    <w:rsid w:val="00875C1A"/>
    <w:rsid w:val="00893F5B"/>
    <w:rsid w:val="008A0708"/>
    <w:rsid w:val="008A59BB"/>
    <w:rsid w:val="008B1F27"/>
    <w:rsid w:val="008B3F62"/>
    <w:rsid w:val="008C1AAC"/>
    <w:rsid w:val="008C3E49"/>
    <w:rsid w:val="008C3FAC"/>
    <w:rsid w:val="008C65B8"/>
    <w:rsid w:val="008D26C8"/>
    <w:rsid w:val="008D27BF"/>
    <w:rsid w:val="008F0678"/>
    <w:rsid w:val="008F078D"/>
    <w:rsid w:val="008F10F0"/>
    <w:rsid w:val="008F241A"/>
    <w:rsid w:val="00901C61"/>
    <w:rsid w:val="00902A25"/>
    <w:rsid w:val="009143ED"/>
    <w:rsid w:val="009158AD"/>
    <w:rsid w:val="00923116"/>
    <w:rsid w:val="00924C77"/>
    <w:rsid w:val="00926432"/>
    <w:rsid w:val="00933135"/>
    <w:rsid w:val="00934DAC"/>
    <w:rsid w:val="00935EA8"/>
    <w:rsid w:val="009426B4"/>
    <w:rsid w:val="009453D8"/>
    <w:rsid w:val="009544DF"/>
    <w:rsid w:val="009561A5"/>
    <w:rsid w:val="009655E0"/>
    <w:rsid w:val="00971749"/>
    <w:rsid w:val="0097402D"/>
    <w:rsid w:val="00974BED"/>
    <w:rsid w:val="00976F2A"/>
    <w:rsid w:val="0099048E"/>
    <w:rsid w:val="009937E6"/>
    <w:rsid w:val="009956C0"/>
    <w:rsid w:val="009A15C0"/>
    <w:rsid w:val="009A24EA"/>
    <w:rsid w:val="009A4363"/>
    <w:rsid w:val="009A601A"/>
    <w:rsid w:val="009B3AD7"/>
    <w:rsid w:val="009C1183"/>
    <w:rsid w:val="009C221B"/>
    <w:rsid w:val="009C33A1"/>
    <w:rsid w:val="009C49A1"/>
    <w:rsid w:val="009D0855"/>
    <w:rsid w:val="009D1A9D"/>
    <w:rsid w:val="009E7305"/>
    <w:rsid w:val="009F0A5D"/>
    <w:rsid w:val="009F33EF"/>
    <w:rsid w:val="009F3F5E"/>
    <w:rsid w:val="009F4457"/>
    <w:rsid w:val="009F4C33"/>
    <w:rsid w:val="009F563A"/>
    <w:rsid w:val="009F619C"/>
    <w:rsid w:val="00A020B5"/>
    <w:rsid w:val="00A0661C"/>
    <w:rsid w:val="00A07416"/>
    <w:rsid w:val="00A11B76"/>
    <w:rsid w:val="00A13C2A"/>
    <w:rsid w:val="00A13D8A"/>
    <w:rsid w:val="00A15415"/>
    <w:rsid w:val="00A22532"/>
    <w:rsid w:val="00A24B86"/>
    <w:rsid w:val="00A30E8A"/>
    <w:rsid w:val="00A34A7B"/>
    <w:rsid w:val="00A35804"/>
    <w:rsid w:val="00A43D48"/>
    <w:rsid w:val="00A44DBD"/>
    <w:rsid w:val="00A475D5"/>
    <w:rsid w:val="00A619B1"/>
    <w:rsid w:val="00A61E83"/>
    <w:rsid w:val="00A714AD"/>
    <w:rsid w:val="00A73145"/>
    <w:rsid w:val="00A73836"/>
    <w:rsid w:val="00A7666D"/>
    <w:rsid w:val="00AA1D83"/>
    <w:rsid w:val="00AA4E6D"/>
    <w:rsid w:val="00AA6E4F"/>
    <w:rsid w:val="00AB1659"/>
    <w:rsid w:val="00AD55B3"/>
    <w:rsid w:val="00AD5807"/>
    <w:rsid w:val="00AD63D7"/>
    <w:rsid w:val="00AD67DA"/>
    <w:rsid w:val="00AD73E6"/>
    <w:rsid w:val="00AE70A5"/>
    <w:rsid w:val="00AF10F7"/>
    <w:rsid w:val="00B0044F"/>
    <w:rsid w:val="00B01640"/>
    <w:rsid w:val="00B02387"/>
    <w:rsid w:val="00B05F8A"/>
    <w:rsid w:val="00B130A8"/>
    <w:rsid w:val="00B14A1F"/>
    <w:rsid w:val="00B17689"/>
    <w:rsid w:val="00B217DF"/>
    <w:rsid w:val="00B23441"/>
    <w:rsid w:val="00B26C70"/>
    <w:rsid w:val="00B31E7F"/>
    <w:rsid w:val="00B33A32"/>
    <w:rsid w:val="00B368D8"/>
    <w:rsid w:val="00B43DC5"/>
    <w:rsid w:val="00B477A0"/>
    <w:rsid w:val="00B55F18"/>
    <w:rsid w:val="00B80197"/>
    <w:rsid w:val="00B83F4B"/>
    <w:rsid w:val="00B92F96"/>
    <w:rsid w:val="00BC7FCE"/>
    <w:rsid w:val="00BD4034"/>
    <w:rsid w:val="00BE0CDE"/>
    <w:rsid w:val="00BE55D3"/>
    <w:rsid w:val="00BE6FC9"/>
    <w:rsid w:val="00BF4AF7"/>
    <w:rsid w:val="00C00DF9"/>
    <w:rsid w:val="00C14E5B"/>
    <w:rsid w:val="00C23250"/>
    <w:rsid w:val="00C25B64"/>
    <w:rsid w:val="00C41424"/>
    <w:rsid w:val="00C4305B"/>
    <w:rsid w:val="00C43820"/>
    <w:rsid w:val="00C445E7"/>
    <w:rsid w:val="00C474F9"/>
    <w:rsid w:val="00C52AB8"/>
    <w:rsid w:val="00C53E6F"/>
    <w:rsid w:val="00C64A85"/>
    <w:rsid w:val="00C660F8"/>
    <w:rsid w:val="00C663A2"/>
    <w:rsid w:val="00C72D0E"/>
    <w:rsid w:val="00C73621"/>
    <w:rsid w:val="00C82279"/>
    <w:rsid w:val="00C82E7A"/>
    <w:rsid w:val="00C86717"/>
    <w:rsid w:val="00C9643F"/>
    <w:rsid w:val="00CA0B49"/>
    <w:rsid w:val="00CA171A"/>
    <w:rsid w:val="00CA2FF5"/>
    <w:rsid w:val="00CA7D04"/>
    <w:rsid w:val="00CC2186"/>
    <w:rsid w:val="00CC4517"/>
    <w:rsid w:val="00CD2C30"/>
    <w:rsid w:val="00CD3889"/>
    <w:rsid w:val="00CD5551"/>
    <w:rsid w:val="00CD68C3"/>
    <w:rsid w:val="00CD703D"/>
    <w:rsid w:val="00CD7F4A"/>
    <w:rsid w:val="00CE1E61"/>
    <w:rsid w:val="00CE53B8"/>
    <w:rsid w:val="00CE61DF"/>
    <w:rsid w:val="00CF15DA"/>
    <w:rsid w:val="00D001DE"/>
    <w:rsid w:val="00D03308"/>
    <w:rsid w:val="00D060DE"/>
    <w:rsid w:val="00D11299"/>
    <w:rsid w:val="00D11CB4"/>
    <w:rsid w:val="00D12B90"/>
    <w:rsid w:val="00D1353A"/>
    <w:rsid w:val="00D1378A"/>
    <w:rsid w:val="00D22467"/>
    <w:rsid w:val="00D2517C"/>
    <w:rsid w:val="00D2637C"/>
    <w:rsid w:val="00D3205E"/>
    <w:rsid w:val="00D3749F"/>
    <w:rsid w:val="00D47BE5"/>
    <w:rsid w:val="00D501BE"/>
    <w:rsid w:val="00D5261D"/>
    <w:rsid w:val="00D613B2"/>
    <w:rsid w:val="00D6673C"/>
    <w:rsid w:val="00D67BCF"/>
    <w:rsid w:val="00D67F9F"/>
    <w:rsid w:val="00D7068D"/>
    <w:rsid w:val="00D829A6"/>
    <w:rsid w:val="00D9346D"/>
    <w:rsid w:val="00DB17C3"/>
    <w:rsid w:val="00DB5D48"/>
    <w:rsid w:val="00DC0083"/>
    <w:rsid w:val="00DC1D2A"/>
    <w:rsid w:val="00DC3BE7"/>
    <w:rsid w:val="00DD0DA9"/>
    <w:rsid w:val="00DD6D2A"/>
    <w:rsid w:val="00E0122C"/>
    <w:rsid w:val="00E03E68"/>
    <w:rsid w:val="00E20BF7"/>
    <w:rsid w:val="00E2232E"/>
    <w:rsid w:val="00E25D7B"/>
    <w:rsid w:val="00E25D95"/>
    <w:rsid w:val="00E26916"/>
    <w:rsid w:val="00E31288"/>
    <w:rsid w:val="00E314E5"/>
    <w:rsid w:val="00E333B8"/>
    <w:rsid w:val="00E335AF"/>
    <w:rsid w:val="00E359C9"/>
    <w:rsid w:val="00E37E61"/>
    <w:rsid w:val="00E416DE"/>
    <w:rsid w:val="00E47472"/>
    <w:rsid w:val="00E47C34"/>
    <w:rsid w:val="00E62F96"/>
    <w:rsid w:val="00E7120B"/>
    <w:rsid w:val="00E809A2"/>
    <w:rsid w:val="00EA53B4"/>
    <w:rsid w:val="00EA5691"/>
    <w:rsid w:val="00EC04B3"/>
    <w:rsid w:val="00EC55B3"/>
    <w:rsid w:val="00EC5A54"/>
    <w:rsid w:val="00EC6261"/>
    <w:rsid w:val="00ED06CB"/>
    <w:rsid w:val="00ED0F27"/>
    <w:rsid w:val="00ED3E68"/>
    <w:rsid w:val="00ED486C"/>
    <w:rsid w:val="00ED5C9C"/>
    <w:rsid w:val="00EF180B"/>
    <w:rsid w:val="00F10CB2"/>
    <w:rsid w:val="00F1208A"/>
    <w:rsid w:val="00F24D9D"/>
    <w:rsid w:val="00F24EAB"/>
    <w:rsid w:val="00F25E85"/>
    <w:rsid w:val="00F32E9B"/>
    <w:rsid w:val="00F44FF4"/>
    <w:rsid w:val="00F523B8"/>
    <w:rsid w:val="00F53A24"/>
    <w:rsid w:val="00F62C1B"/>
    <w:rsid w:val="00F70C38"/>
    <w:rsid w:val="00F71CBA"/>
    <w:rsid w:val="00F8385A"/>
    <w:rsid w:val="00F85A8A"/>
    <w:rsid w:val="00F90C67"/>
    <w:rsid w:val="00FA52A1"/>
    <w:rsid w:val="00FB05BC"/>
    <w:rsid w:val="00FB477A"/>
    <w:rsid w:val="00FB6A83"/>
    <w:rsid w:val="00FC119D"/>
    <w:rsid w:val="00FC1416"/>
    <w:rsid w:val="00FD0D1D"/>
    <w:rsid w:val="00FD6589"/>
    <w:rsid w:val="00FE13CC"/>
    <w:rsid w:val="00FE2B0C"/>
    <w:rsid w:val="00FE7A7C"/>
    <w:rsid w:val="00FF6B2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AECF3"/>
  <w15:docId w15:val="{F2F69D63-9A2F-4E95-AFE1-DF46EA8B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5D95"/>
    <w:pPr>
      <w:autoSpaceDE w:val="0"/>
      <w:autoSpaceDN w:val="0"/>
    </w:pPr>
  </w:style>
  <w:style w:type="paragraph" w:styleId="Titolo1">
    <w:name w:val="heading 1"/>
    <w:basedOn w:val="Normale"/>
    <w:next w:val="Normale"/>
    <w:qFormat/>
    <w:rsid w:val="00E25D95"/>
    <w:pPr>
      <w:keepNext/>
      <w:widowControl w:val="0"/>
      <w:jc w:val="center"/>
      <w:outlineLvl w:val="0"/>
    </w:pPr>
    <w:rPr>
      <w:rFonts w:ascii="Arial" w:hAnsi="Arial" w:cs="Arial"/>
      <w:b/>
      <w:bCs/>
    </w:rPr>
  </w:style>
  <w:style w:type="paragraph" w:styleId="Titolo2">
    <w:name w:val="heading 2"/>
    <w:basedOn w:val="Normale"/>
    <w:next w:val="Normale"/>
    <w:qFormat/>
    <w:rsid w:val="00E25D95"/>
    <w:pPr>
      <w:keepNext/>
      <w:widowControl w:val="0"/>
      <w:ind w:firstLine="3034"/>
      <w:outlineLvl w:val="1"/>
    </w:pPr>
    <w:rPr>
      <w:rFonts w:ascii="Arial" w:hAnsi="Arial" w:cs="Arial"/>
      <w:b/>
      <w:bCs/>
    </w:rPr>
  </w:style>
  <w:style w:type="paragraph" w:styleId="Titolo3">
    <w:name w:val="heading 3"/>
    <w:basedOn w:val="Normale"/>
    <w:next w:val="Normale"/>
    <w:qFormat/>
    <w:rsid w:val="00E25D95"/>
    <w:pPr>
      <w:keepNext/>
      <w:spacing w:before="240" w:after="60"/>
      <w:outlineLvl w:val="2"/>
    </w:pPr>
    <w:rPr>
      <w:rFonts w:ascii="Arial" w:hAnsi="Arial" w:cs="Arial"/>
      <w:b/>
      <w:bCs/>
      <w:sz w:val="26"/>
      <w:szCs w:val="26"/>
    </w:rPr>
  </w:style>
  <w:style w:type="paragraph" w:styleId="Titolo4">
    <w:name w:val="heading 4"/>
    <w:basedOn w:val="Normale"/>
    <w:next w:val="Normale"/>
    <w:qFormat/>
    <w:rsid w:val="00E25D95"/>
    <w:pPr>
      <w:keepNext/>
      <w:spacing w:before="240" w:after="60"/>
      <w:outlineLvl w:val="3"/>
    </w:pPr>
    <w:rPr>
      <w:b/>
      <w:bCs/>
      <w:sz w:val="28"/>
      <w:szCs w:val="28"/>
    </w:rPr>
  </w:style>
  <w:style w:type="paragraph" w:styleId="Titolo5">
    <w:name w:val="heading 5"/>
    <w:basedOn w:val="Normale"/>
    <w:next w:val="Normale"/>
    <w:qFormat/>
    <w:rsid w:val="00E25D95"/>
    <w:pPr>
      <w:spacing w:before="240" w:after="60"/>
      <w:outlineLvl w:val="4"/>
    </w:pPr>
    <w:rPr>
      <w:b/>
      <w:bCs/>
      <w:i/>
      <w:iCs/>
      <w:sz w:val="26"/>
      <w:szCs w:val="26"/>
    </w:rPr>
  </w:style>
  <w:style w:type="paragraph" w:styleId="Titolo6">
    <w:name w:val="heading 6"/>
    <w:basedOn w:val="Normale"/>
    <w:next w:val="Normale"/>
    <w:qFormat/>
    <w:rsid w:val="00E25D95"/>
    <w:pPr>
      <w:keepNext/>
      <w:ind w:left="425"/>
      <w:jc w:val="both"/>
      <w:outlineLvl w:val="5"/>
    </w:pPr>
    <w:rPr>
      <w:rFonts w:cs="Arial"/>
      <w:b/>
      <w:i/>
      <w:sz w:val="22"/>
      <w:szCs w:val="22"/>
    </w:rPr>
  </w:style>
  <w:style w:type="paragraph" w:styleId="Titolo7">
    <w:name w:val="heading 7"/>
    <w:basedOn w:val="Normale"/>
    <w:next w:val="Normale"/>
    <w:qFormat/>
    <w:rsid w:val="00E25D95"/>
    <w:pPr>
      <w:spacing w:before="240" w:after="60"/>
      <w:outlineLvl w:val="6"/>
    </w:pPr>
    <w:rPr>
      <w:sz w:val="24"/>
      <w:szCs w:val="24"/>
    </w:rPr>
  </w:style>
  <w:style w:type="paragraph" w:styleId="Titolo8">
    <w:name w:val="heading 8"/>
    <w:basedOn w:val="Normale"/>
    <w:next w:val="Normale"/>
    <w:qFormat/>
    <w:rsid w:val="00E25D95"/>
    <w:pPr>
      <w:spacing w:before="240" w:after="60"/>
      <w:outlineLvl w:val="7"/>
    </w:pPr>
    <w:rPr>
      <w:i/>
      <w:iCs/>
      <w:sz w:val="24"/>
      <w:szCs w:val="24"/>
    </w:rPr>
  </w:style>
  <w:style w:type="paragraph" w:styleId="Titolo9">
    <w:name w:val="heading 9"/>
    <w:basedOn w:val="Normale"/>
    <w:next w:val="Normale"/>
    <w:qFormat/>
    <w:rsid w:val="00E25D95"/>
    <w:pPr>
      <w:keepNext/>
      <w:adjustRightInd w:val="0"/>
      <w:jc w:val="right"/>
      <w:outlineLvl w:val="8"/>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25D95"/>
    <w:pPr>
      <w:widowControl w:val="0"/>
      <w:tabs>
        <w:tab w:val="left" w:pos="8364"/>
      </w:tabs>
      <w:jc w:val="both"/>
    </w:pPr>
    <w:rPr>
      <w:rFonts w:ascii="Arial" w:hAnsi="Arial" w:cs="Arial"/>
    </w:rPr>
  </w:style>
  <w:style w:type="paragraph" w:styleId="Rientrocorpodeltesto">
    <w:name w:val="Body Text Indent"/>
    <w:basedOn w:val="Normale"/>
    <w:rsid w:val="00E25D95"/>
    <w:pPr>
      <w:autoSpaceDE/>
      <w:autoSpaceDN/>
      <w:jc w:val="both"/>
    </w:pPr>
  </w:style>
  <w:style w:type="paragraph" w:styleId="Rientrocorpodeltesto2">
    <w:name w:val="Body Text Indent 2"/>
    <w:basedOn w:val="Normale"/>
    <w:rsid w:val="00E25D95"/>
    <w:pPr>
      <w:widowControl w:val="0"/>
      <w:ind w:left="1134"/>
      <w:jc w:val="both"/>
    </w:pPr>
    <w:rPr>
      <w:rFonts w:ascii="Arial Narrow" w:hAnsi="Arial Narrow" w:cs="Arial Narrow"/>
      <w:sz w:val="26"/>
      <w:szCs w:val="26"/>
    </w:rPr>
  </w:style>
  <w:style w:type="character" w:styleId="Collegamentoipertestuale">
    <w:name w:val="Hyperlink"/>
    <w:basedOn w:val="Carpredefinitoparagrafo"/>
    <w:rsid w:val="00E25D95"/>
    <w:rPr>
      <w:color w:val="0000FF"/>
      <w:u w:val="single"/>
    </w:rPr>
  </w:style>
  <w:style w:type="paragraph" w:styleId="Titolo">
    <w:name w:val="Title"/>
    <w:basedOn w:val="Normale"/>
    <w:qFormat/>
    <w:rsid w:val="00E25D95"/>
    <w:pPr>
      <w:widowControl w:val="0"/>
      <w:autoSpaceDE/>
      <w:autoSpaceDN/>
      <w:jc w:val="center"/>
    </w:pPr>
    <w:rPr>
      <w:b/>
      <w:bCs/>
    </w:rPr>
  </w:style>
  <w:style w:type="paragraph" w:styleId="Testonotaapidipagina">
    <w:name w:val="footnote text"/>
    <w:basedOn w:val="Normale"/>
    <w:semiHidden/>
    <w:rsid w:val="00E25D95"/>
    <w:pPr>
      <w:autoSpaceDE/>
      <w:autoSpaceDN/>
    </w:pPr>
  </w:style>
  <w:style w:type="character" w:styleId="Rimandonotaapidipagina">
    <w:name w:val="footnote reference"/>
    <w:basedOn w:val="Carpredefinitoparagrafo"/>
    <w:semiHidden/>
    <w:rsid w:val="00E25D95"/>
    <w:rPr>
      <w:vertAlign w:val="superscript"/>
    </w:rPr>
  </w:style>
  <w:style w:type="paragraph" w:styleId="NormaleWeb">
    <w:name w:val="Normal (Web)"/>
    <w:basedOn w:val="Normale"/>
    <w:uiPriority w:val="99"/>
    <w:rsid w:val="00E25D95"/>
    <w:pPr>
      <w:autoSpaceDE/>
      <w:autoSpaceDN/>
      <w:spacing w:before="100" w:beforeAutospacing="1" w:after="100" w:afterAutospacing="1"/>
    </w:pPr>
    <w:rPr>
      <w:color w:val="000000"/>
      <w:sz w:val="24"/>
      <w:szCs w:val="24"/>
    </w:rPr>
  </w:style>
  <w:style w:type="paragraph" w:styleId="Intestazione">
    <w:name w:val="header"/>
    <w:basedOn w:val="Normale"/>
    <w:rsid w:val="00E25D95"/>
    <w:pPr>
      <w:tabs>
        <w:tab w:val="center" w:pos="4819"/>
        <w:tab w:val="right" w:pos="9638"/>
      </w:tabs>
    </w:pPr>
  </w:style>
  <w:style w:type="paragraph" w:styleId="Pidipagina">
    <w:name w:val="footer"/>
    <w:basedOn w:val="Normale"/>
    <w:link w:val="PidipaginaCarattere"/>
    <w:uiPriority w:val="99"/>
    <w:rsid w:val="00E25D95"/>
    <w:pPr>
      <w:tabs>
        <w:tab w:val="center" w:pos="4819"/>
        <w:tab w:val="right" w:pos="9638"/>
      </w:tabs>
    </w:pPr>
  </w:style>
  <w:style w:type="paragraph" w:styleId="Corpodeltesto2">
    <w:name w:val="Body Text 2"/>
    <w:basedOn w:val="Normale"/>
    <w:rsid w:val="00E25D95"/>
    <w:pPr>
      <w:adjustRightInd w:val="0"/>
      <w:jc w:val="both"/>
    </w:pPr>
    <w:rPr>
      <w:rFonts w:ascii="Arial" w:hAnsi="Arial" w:cs="Arial"/>
      <w:color w:val="000000"/>
      <w:sz w:val="22"/>
      <w:szCs w:val="22"/>
    </w:rPr>
  </w:style>
  <w:style w:type="paragraph" w:styleId="Corpodeltesto3">
    <w:name w:val="Body Text 3"/>
    <w:basedOn w:val="Normale"/>
    <w:link w:val="Corpodeltesto3Carattere"/>
    <w:rsid w:val="00E25D95"/>
    <w:pPr>
      <w:adjustRightInd w:val="0"/>
      <w:jc w:val="both"/>
    </w:pPr>
    <w:rPr>
      <w:rFonts w:ascii="Arial" w:hAnsi="Arial" w:cs="Arial"/>
      <w:sz w:val="22"/>
    </w:rPr>
  </w:style>
  <w:style w:type="paragraph" w:styleId="Rientrocorpodeltesto3">
    <w:name w:val="Body Text Indent 3"/>
    <w:basedOn w:val="Normale"/>
    <w:rsid w:val="00E25D95"/>
    <w:pPr>
      <w:widowControl w:val="0"/>
      <w:ind w:left="1410" w:hanging="1410"/>
      <w:jc w:val="both"/>
    </w:pPr>
    <w:rPr>
      <w:rFonts w:ascii="Arial" w:hAnsi="Arial" w:cs="Arial"/>
      <w:b/>
      <w:bCs/>
      <w:sz w:val="22"/>
      <w:szCs w:val="22"/>
    </w:rPr>
  </w:style>
  <w:style w:type="paragraph" w:customStyle="1" w:styleId="Default">
    <w:name w:val="Default"/>
    <w:rsid w:val="00A73836"/>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rsid w:val="00A73836"/>
    <w:pPr>
      <w:spacing w:after="285"/>
    </w:pPr>
    <w:rPr>
      <w:rFonts w:cs="Times New Roman"/>
      <w:color w:val="auto"/>
    </w:rPr>
  </w:style>
  <w:style w:type="paragraph" w:customStyle="1" w:styleId="CM6">
    <w:name w:val="CM6"/>
    <w:basedOn w:val="Default"/>
    <w:next w:val="Default"/>
    <w:rsid w:val="00A73836"/>
    <w:pPr>
      <w:spacing w:after="460"/>
    </w:pPr>
    <w:rPr>
      <w:rFonts w:cs="Times New Roman"/>
      <w:color w:val="auto"/>
    </w:rPr>
  </w:style>
  <w:style w:type="paragraph" w:customStyle="1" w:styleId="CM7">
    <w:name w:val="CM7"/>
    <w:basedOn w:val="Default"/>
    <w:next w:val="Default"/>
    <w:rsid w:val="00A73836"/>
    <w:pPr>
      <w:spacing w:after="123"/>
    </w:pPr>
    <w:rPr>
      <w:rFonts w:cs="Times New Roman"/>
      <w:color w:val="auto"/>
    </w:rPr>
  </w:style>
  <w:style w:type="paragraph" w:customStyle="1" w:styleId="CM2">
    <w:name w:val="CM2"/>
    <w:basedOn w:val="Default"/>
    <w:next w:val="Default"/>
    <w:rsid w:val="00A73836"/>
    <w:pPr>
      <w:spacing w:line="228" w:lineRule="atLeast"/>
    </w:pPr>
    <w:rPr>
      <w:rFonts w:cs="Times New Roman"/>
      <w:color w:val="auto"/>
    </w:rPr>
  </w:style>
  <w:style w:type="paragraph" w:customStyle="1" w:styleId="CM8">
    <w:name w:val="CM8"/>
    <w:basedOn w:val="Default"/>
    <w:next w:val="Default"/>
    <w:rsid w:val="00A73836"/>
    <w:pPr>
      <w:spacing w:after="350"/>
    </w:pPr>
    <w:rPr>
      <w:rFonts w:cs="Times New Roman"/>
      <w:color w:val="auto"/>
    </w:rPr>
  </w:style>
  <w:style w:type="paragraph" w:customStyle="1" w:styleId="CM9">
    <w:name w:val="CM9"/>
    <w:basedOn w:val="Default"/>
    <w:next w:val="Default"/>
    <w:rsid w:val="00A73836"/>
    <w:pPr>
      <w:spacing w:after="203"/>
    </w:pPr>
    <w:rPr>
      <w:rFonts w:cs="Times New Roman"/>
      <w:color w:val="auto"/>
    </w:rPr>
  </w:style>
  <w:style w:type="paragraph" w:customStyle="1" w:styleId="CM3">
    <w:name w:val="CM3"/>
    <w:basedOn w:val="Default"/>
    <w:next w:val="Default"/>
    <w:rsid w:val="00A73836"/>
    <w:pPr>
      <w:spacing w:line="346" w:lineRule="atLeast"/>
    </w:pPr>
    <w:rPr>
      <w:rFonts w:cs="Times New Roman"/>
      <w:color w:val="auto"/>
    </w:rPr>
  </w:style>
  <w:style w:type="paragraph" w:customStyle="1" w:styleId="CM10">
    <w:name w:val="CM10"/>
    <w:basedOn w:val="Default"/>
    <w:next w:val="Default"/>
    <w:rsid w:val="00A73836"/>
    <w:pPr>
      <w:spacing w:after="60"/>
    </w:pPr>
    <w:rPr>
      <w:rFonts w:cs="Times New Roman"/>
      <w:color w:val="auto"/>
    </w:rPr>
  </w:style>
  <w:style w:type="paragraph" w:customStyle="1" w:styleId="CM4">
    <w:name w:val="CM4"/>
    <w:basedOn w:val="Default"/>
    <w:next w:val="Default"/>
    <w:rsid w:val="00A73836"/>
    <w:pPr>
      <w:spacing w:line="263" w:lineRule="atLeast"/>
    </w:pPr>
    <w:rPr>
      <w:rFonts w:cs="Times New Roman"/>
      <w:color w:val="auto"/>
    </w:rPr>
  </w:style>
  <w:style w:type="table" w:styleId="Grigliatabella">
    <w:name w:val="Table Grid"/>
    <w:basedOn w:val="Tabellanormale"/>
    <w:rsid w:val="00D32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odeltesto3Carattere">
    <w:name w:val="Corpo del testo 3 Carattere"/>
    <w:basedOn w:val="Carpredefinitoparagrafo"/>
    <w:link w:val="Corpodeltesto3"/>
    <w:rsid w:val="00933135"/>
    <w:rPr>
      <w:rFonts w:ascii="Arial" w:hAnsi="Arial" w:cs="Arial"/>
      <w:sz w:val="22"/>
    </w:rPr>
  </w:style>
  <w:style w:type="paragraph" w:styleId="Testofumetto">
    <w:name w:val="Balloon Text"/>
    <w:basedOn w:val="Normale"/>
    <w:link w:val="TestofumettoCarattere"/>
    <w:rsid w:val="0000213C"/>
    <w:rPr>
      <w:rFonts w:ascii="Tahoma" w:hAnsi="Tahoma" w:cs="Tahoma"/>
      <w:sz w:val="16"/>
      <w:szCs w:val="16"/>
    </w:rPr>
  </w:style>
  <w:style w:type="character" w:customStyle="1" w:styleId="TestofumettoCarattere">
    <w:name w:val="Testo fumetto Carattere"/>
    <w:basedOn w:val="Carpredefinitoparagrafo"/>
    <w:link w:val="Testofumetto"/>
    <w:rsid w:val="0000213C"/>
    <w:rPr>
      <w:rFonts w:ascii="Tahoma" w:hAnsi="Tahoma" w:cs="Tahoma"/>
      <w:sz w:val="16"/>
      <w:szCs w:val="16"/>
    </w:rPr>
  </w:style>
  <w:style w:type="paragraph" w:styleId="Paragrafoelenco">
    <w:name w:val="List Paragraph"/>
    <w:basedOn w:val="Normale"/>
    <w:uiPriority w:val="34"/>
    <w:qFormat/>
    <w:rsid w:val="0049095D"/>
    <w:pPr>
      <w:ind w:left="720"/>
      <w:contextualSpacing/>
    </w:pPr>
  </w:style>
  <w:style w:type="character" w:customStyle="1" w:styleId="PidipaginaCarattere">
    <w:name w:val="Piè di pagina Carattere"/>
    <w:basedOn w:val="Carpredefinitoparagrafo"/>
    <w:link w:val="Pidipagina"/>
    <w:uiPriority w:val="99"/>
    <w:rsid w:val="006F6CA8"/>
  </w:style>
  <w:style w:type="table" w:styleId="Sfondochiaro-Colore1">
    <w:name w:val="Light Shading Accent 1"/>
    <w:basedOn w:val="Tabellanormale"/>
    <w:uiPriority w:val="60"/>
    <w:rsid w:val="002302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
    <w:name w:val="Light Shading"/>
    <w:basedOn w:val="Tabellanormale"/>
    <w:uiPriority w:val="60"/>
    <w:rsid w:val="002302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37110">
      <w:bodyDiv w:val="1"/>
      <w:marLeft w:val="0"/>
      <w:marRight w:val="0"/>
      <w:marTop w:val="0"/>
      <w:marBottom w:val="0"/>
      <w:divBdr>
        <w:top w:val="none" w:sz="0" w:space="0" w:color="auto"/>
        <w:left w:val="none" w:sz="0" w:space="0" w:color="auto"/>
        <w:bottom w:val="none" w:sz="0" w:space="0" w:color="auto"/>
        <w:right w:val="none" w:sz="0" w:space="0" w:color="auto"/>
      </w:divBdr>
    </w:div>
    <w:div w:id="273828164">
      <w:bodyDiv w:val="1"/>
      <w:marLeft w:val="0"/>
      <w:marRight w:val="0"/>
      <w:marTop w:val="0"/>
      <w:marBottom w:val="0"/>
      <w:divBdr>
        <w:top w:val="none" w:sz="0" w:space="0" w:color="auto"/>
        <w:left w:val="none" w:sz="0" w:space="0" w:color="auto"/>
        <w:bottom w:val="none" w:sz="0" w:space="0" w:color="auto"/>
        <w:right w:val="none" w:sz="0" w:space="0" w:color="auto"/>
      </w:divBdr>
    </w:div>
    <w:div w:id="333609318">
      <w:bodyDiv w:val="1"/>
      <w:marLeft w:val="0"/>
      <w:marRight w:val="0"/>
      <w:marTop w:val="0"/>
      <w:marBottom w:val="0"/>
      <w:divBdr>
        <w:top w:val="none" w:sz="0" w:space="0" w:color="auto"/>
        <w:left w:val="none" w:sz="0" w:space="0" w:color="auto"/>
        <w:bottom w:val="none" w:sz="0" w:space="0" w:color="auto"/>
        <w:right w:val="none" w:sz="0" w:space="0" w:color="auto"/>
      </w:divBdr>
    </w:div>
    <w:div w:id="975261135">
      <w:bodyDiv w:val="1"/>
      <w:marLeft w:val="0"/>
      <w:marRight w:val="0"/>
      <w:marTop w:val="0"/>
      <w:marBottom w:val="0"/>
      <w:divBdr>
        <w:top w:val="none" w:sz="0" w:space="0" w:color="auto"/>
        <w:left w:val="none" w:sz="0" w:space="0" w:color="auto"/>
        <w:bottom w:val="none" w:sz="0" w:space="0" w:color="auto"/>
        <w:right w:val="none" w:sz="0" w:space="0" w:color="auto"/>
      </w:divBdr>
    </w:div>
    <w:div w:id="1007253260">
      <w:bodyDiv w:val="1"/>
      <w:marLeft w:val="0"/>
      <w:marRight w:val="0"/>
      <w:marTop w:val="0"/>
      <w:marBottom w:val="0"/>
      <w:divBdr>
        <w:top w:val="none" w:sz="0" w:space="0" w:color="auto"/>
        <w:left w:val="none" w:sz="0" w:space="0" w:color="auto"/>
        <w:bottom w:val="none" w:sz="0" w:space="0" w:color="auto"/>
        <w:right w:val="none" w:sz="0" w:space="0" w:color="auto"/>
      </w:divBdr>
    </w:div>
    <w:div w:id="1408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mministrazione@aspsrl.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aspsrl@internet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88340-0DB6-4D0A-8813-1DF9CEE5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1112</Words>
  <Characters>6662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PRESO ATTO  che  con l’entrata in vigore della nuova legge urbanistica regionale (L</vt:lpstr>
    </vt:vector>
  </TitlesOfParts>
  <Company>Comune di Anguillara Veneta</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PRESO ATTO  che  con l’entrata in vigore della nuova legge urbanistica regionale (L</dc:title>
  <dc:creator>Crocco Geom.Gianni</dc:creator>
  <cp:lastModifiedBy>Marzia Piva</cp:lastModifiedBy>
  <cp:revision>22</cp:revision>
  <cp:lastPrinted>2020-10-02T11:53:00Z</cp:lastPrinted>
  <dcterms:created xsi:type="dcterms:W3CDTF">2020-09-18T13:16:00Z</dcterms:created>
  <dcterms:modified xsi:type="dcterms:W3CDTF">2020-11-09T09:50:00Z</dcterms:modified>
</cp:coreProperties>
</file>